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577" w:rsidRPr="003D2895" w:rsidRDefault="001E2577" w:rsidP="001E2577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hAnsi="Arial" w:cs="Arial" w:hint="eastAsia"/>
          <w:b/>
          <w:sz w:val="24"/>
          <w:szCs w:val="24"/>
          <w:lang w:eastAsia="ko-KR"/>
        </w:rPr>
      </w:pPr>
      <w:r w:rsidRPr="003D2895">
        <w:rPr>
          <w:rFonts w:ascii="Arial" w:hAnsi="Arial" w:cs="Arial"/>
          <w:b/>
          <w:sz w:val="24"/>
          <w:szCs w:val="24"/>
        </w:rPr>
        <w:t>3GPP TSG-RAN WG4 Meeting #</w:t>
      </w:r>
      <w:r w:rsidR="00AF6100">
        <w:rPr>
          <w:rFonts w:ascii="Arial" w:hAnsi="Arial" w:cs="Arial" w:hint="eastAsia"/>
          <w:b/>
          <w:sz w:val="24"/>
          <w:szCs w:val="24"/>
          <w:lang w:eastAsia="ko-KR"/>
        </w:rPr>
        <w:t>7</w:t>
      </w:r>
      <w:r w:rsidR="001168B3">
        <w:rPr>
          <w:rFonts w:ascii="Arial" w:hAnsi="Arial" w:cs="Arial" w:hint="eastAsia"/>
          <w:b/>
          <w:sz w:val="24"/>
          <w:szCs w:val="24"/>
          <w:lang w:eastAsia="ko-KR"/>
        </w:rPr>
        <w:t>7</w:t>
      </w:r>
      <w:r w:rsidR="00AB5B04">
        <w:rPr>
          <w:rFonts w:ascii="Arial" w:hAnsi="Arial" w:cs="Arial" w:hint="eastAsia"/>
          <w:b/>
          <w:sz w:val="24"/>
          <w:szCs w:val="24"/>
          <w:lang w:eastAsia="ko-KR"/>
        </w:rPr>
        <w:t xml:space="preserve">                        </w:t>
      </w:r>
      <w:r w:rsidR="0079473B">
        <w:rPr>
          <w:rFonts w:ascii="Arial" w:hAnsi="Arial" w:cs="Arial" w:hint="eastAsia"/>
          <w:b/>
          <w:sz w:val="24"/>
          <w:szCs w:val="24"/>
          <w:lang w:eastAsia="ko-KR"/>
        </w:rPr>
        <w:t xml:space="preserve"> </w:t>
      </w:r>
      <w:r w:rsidR="00AF6100">
        <w:rPr>
          <w:rFonts w:ascii="Arial" w:hAnsi="Arial" w:cs="Arial" w:hint="eastAsia"/>
          <w:b/>
          <w:sz w:val="24"/>
          <w:szCs w:val="24"/>
          <w:lang w:eastAsia="ko-KR"/>
        </w:rPr>
        <w:t xml:space="preserve">                                              </w:t>
      </w:r>
      <w:r w:rsidRPr="001E2577">
        <w:rPr>
          <w:rFonts w:ascii="Arial" w:hAnsi="Arial" w:cs="Arial"/>
          <w:b/>
          <w:sz w:val="24"/>
          <w:szCs w:val="24"/>
        </w:rPr>
        <w:t>R4-</w:t>
      </w:r>
      <w:r w:rsidR="00000202">
        <w:rPr>
          <w:rFonts w:ascii="Arial" w:hAnsi="Arial" w:cs="Arial" w:hint="eastAsia"/>
          <w:b/>
          <w:sz w:val="24"/>
          <w:szCs w:val="24"/>
          <w:lang w:eastAsia="ko-KR"/>
        </w:rPr>
        <w:t>1</w:t>
      </w:r>
      <w:r w:rsidR="001168B3">
        <w:rPr>
          <w:rFonts w:ascii="Arial" w:hAnsi="Arial" w:cs="Arial" w:hint="eastAsia"/>
          <w:b/>
          <w:sz w:val="24"/>
          <w:szCs w:val="24"/>
          <w:lang w:eastAsia="ko-KR"/>
        </w:rPr>
        <w:t>5</w:t>
      </w:r>
      <w:r w:rsidR="00AE6741">
        <w:rPr>
          <w:rFonts w:ascii="Arial" w:hAnsi="Arial" w:cs="Arial" w:hint="eastAsia"/>
          <w:b/>
          <w:sz w:val="24"/>
          <w:szCs w:val="24"/>
          <w:lang w:eastAsia="ko-KR"/>
        </w:rPr>
        <w:t>7371</w:t>
      </w:r>
    </w:p>
    <w:p w:rsidR="00D511F6" w:rsidRPr="00C80384" w:rsidRDefault="001168B3" w:rsidP="001E2577">
      <w:pPr>
        <w:tabs>
          <w:tab w:val="right" w:pos="9781"/>
          <w:tab w:val="right" w:pos="13323"/>
        </w:tabs>
        <w:outlineLvl w:val="0"/>
        <w:rPr>
          <w:rFonts w:ascii="Arial" w:eastAsia="MS Mincho" w:hAnsi="Arial"/>
          <w:b/>
          <w:sz w:val="24"/>
          <w:szCs w:val="24"/>
          <w:lang w:val="en-US" w:eastAsia="ja-JP"/>
        </w:rPr>
      </w:pPr>
      <w:r>
        <w:rPr>
          <w:rFonts w:ascii="Arial" w:hAnsi="Arial" w:hint="eastAsia"/>
          <w:b/>
          <w:sz w:val="24"/>
          <w:szCs w:val="24"/>
          <w:lang w:eastAsia="ko-KR"/>
        </w:rPr>
        <w:t>Anaheim, CA, US</w:t>
      </w:r>
      <w:r w:rsidRPr="00477343">
        <w:rPr>
          <w:rFonts w:ascii="Arial" w:eastAsia="SimSun" w:hAnsi="Arial"/>
          <w:b/>
          <w:sz w:val="24"/>
          <w:szCs w:val="24"/>
          <w:lang w:val="pt-BR" w:eastAsia="zh-CN"/>
        </w:rPr>
        <w:t>,</w:t>
      </w:r>
      <w:r w:rsidRPr="00477343">
        <w:rPr>
          <w:rFonts w:ascii="Arial" w:hAnsi="Arial"/>
          <w:b/>
          <w:sz w:val="24"/>
          <w:szCs w:val="24"/>
          <w:lang w:val="pt-BR"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>1</w:t>
      </w:r>
      <w:r>
        <w:rPr>
          <w:rFonts w:ascii="Arial" w:hAnsi="Arial" w:hint="eastAsia"/>
          <w:b/>
          <w:sz w:val="24"/>
          <w:szCs w:val="24"/>
          <w:lang w:eastAsia="ko-KR"/>
        </w:rPr>
        <w:t>6</w:t>
      </w:r>
      <w:r w:rsidRPr="00477343">
        <w:rPr>
          <w:rFonts w:ascii="Arial" w:hAnsi="Arial"/>
          <w:b/>
          <w:sz w:val="24"/>
          <w:szCs w:val="24"/>
          <w:lang w:eastAsia="ja-JP"/>
        </w:rPr>
        <w:t xml:space="preserve"> </w:t>
      </w:r>
      <w:r w:rsidRPr="00477343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>
        <w:rPr>
          <w:rFonts w:ascii="Arial" w:hAnsi="Arial" w:hint="eastAsia"/>
          <w:b/>
          <w:sz w:val="24"/>
          <w:szCs w:val="24"/>
          <w:lang w:eastAsia="ko-KR"/>
        </w:rPr>
        <w:t>20</w:t>
      </w:r>
      <w:r w:rsidRPr="00477343"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hint="eastAsia"/>
          <w:b/>
          <w:sz w:val="24"/>
          <w:szCs w:val="24"/>
          <w:lang w:eastAsia="ko-KR"/>
        </w:rPr>
        <w:t>Nov.</w:t>
      </w:r>
      <w:r w:rsidRPr="00477343">
        <w:rPr>
          <w:rFonts w:ascii="Arial" w:hAnsi="Arial"/>
          <w:b/>
          <w:sz w:val="24"/>
          <w:szCs w:val="24"/>
          <w:lang w:eastAsia="ja-JP"/>
        </w:rPr>
        <w:t>, 2015</w:t>
      </w:r>
    </w:p>
    <w:p w:rsidR="00D511F6" w:rsidRPr="00576FCA" w:rsidRDefault="00D511F6" w:rsidP="00D511F6">
      <w:pPr>
        <w:tabs>
          <w:tab w:val="left" w:pos="282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D511F6" w:rsidRPr="00576FCA" w:rsidRDefault="00D511F6" w:rsidP="00D511F6">
      <w:pPr>
        <w:spacing w:after="120"/>
        <w:ind w:left="1985" w:hanging="1985"/>
        <w:rPr>
          <w:rFonts w:ascii="Arial" w:hAnsi="Arial" w:cs="Arial" w:hint="eastAsia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D511F6" w:rsidRPr="00D00460" w:rsidRDefault="00D511F6" w:rsidP="00D511F6">
      <w:pPr>
        <w:spacing w:after="120"/>
        <w:ind w:left="1985" w:hanging="1985"/>
        <w:rPr>
          <w:rFonts w:ascii="Arial" w:hAnsi="Arial" w:cs="Arial" w:hint="eastAsia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1168B3" w:rsidRPr="001168B3">
        <w:rPr>
          <w:rFonts w:ascii="Arial" w:hAnsi="Arial" w:cs="Arial"/>
          <w:lang w:val="en-US" w:eastAsia="ko-KR"/>
        </w:rPr>
        <w:t>Simulation results of CRS based RSRP with LAA</w:t>
      </w:r>
    </w:p>
    <w:p w:rsidR="00D511F6" w:rsidRPr="00050264" w:rsidRDefault="00D511F6" w:rsidP="00D511F6">
      <w:pPr>
        <w:spacing w:after="120"/>
        <w:ind w:left="1985" w:hanging="1985"/>
        <w:rPr>
          <w:rFonts w:ascii="Arial" w:hAnsi="Arial" w:cs="Arial" w:hint="eastAsia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AB5B04">
        <w:rPr>
          <w:rFonts w:ascii="Arial" w:hAnsi="Arial" w:cs="Arial" w:hint="eastAsia"/>
          <w:b/>
          <w:lang w:val="en-US" w:eastAsia="ko-KR"/>
        </w:rPr>
        <w:t>7.</w:t>
      </w:r>
      <w:r w:rsidR="001168B3">
        <w:rPr>
          <w:rFonts w:ascii="Arial" w:hAnsi="Arial" w:cs="Arial" w:hint="eastAsia"/>
          <w:b/>
          <w:lang w:val="en-US" w:eastAsia="ko-KR"/>
        </w:rPr>
        <w:t>13</w:t>
      </w:r>
      <w:r w:rsidR="00CD3A07">
        <w:rPr>
          <w:rFonts w:ascii="Arial" w:hAnsi="Arial" w:cs="Arial" w:hint="eastAsia"/>
          <w:b/>
          <w:lang w:val="en-US" w:eastAsia="ko-KR"/>
        </w:rPr>
        <w:t>.4</w:t>
      </w:r>
    </w:p>
    <w:p w:rsidR="00FD2D4A" w:rsidRPr="00576FCA" w:rsidRDefault="00D511F6" w:rsidP="00D511F6">
      <w:pPr>
        <w:spacing w:after="120"/>
        <w:ind w:left="1985" w:hanging="1985"/>
        <w:rPr>
          <w:rFonts w:ascii="Arial" w:hAnsi="Arial" w:cs="Arial" w:hint="eastAsia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:rsidR="002B6B5E" w:rsidRPr="00576FCA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F60300" w:rsidRPr="008C6416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:rsidR="00F60300" w:rsidRPr="00F60300" w:rsidRDefault="00F60300" w:rsidP="00F60300">
      <w:pPr>
        <w:pStyle w:val="1"/>
        <w:rPr>
          <w:lang w:val="en-US"/>
        </w:rPr>
      </w:pPr>
      <w:bookmarkStart w:id="0" w:name="_Ref124589705"/>
      <w:bookmarkStart w:id="1" w:name="_Ref129681862"/>
      <w:r w:rsidRPr="00F60300">
        <w:rPr>
          <w:lang w:val="en-US"/>
        </w:rPr>
        <w:t>Introduction</w:t>
      </w:r>
      <w:bookmarkEnd w:id="0"/>
      <w:bookmarkEnd w:id="1"/>
    </w:p>
    <w:p w:rsidR="00F60300" w:rsidRDefault="0079473B" w:rsidP="00F60300">
      <w:pPr>
        <w:ind w:firstLine="425"/>
        <w:rPr>
          <w:rFonts w:eastAsia="바탕"/>
          <w:color w:val="000000"/>
          <w:kern w:val="2"/>
          <w:lang w:val="en-US" w:eastAsia="ko-KR"/>
        </w:rPr>
      </w:pPr>
      <w:bookmarkStart w:id="2" w:name="_Ref124589665"/>
      <w:bookmarkStart w:id="3" w:name="_Ref71620620"/>
      <w:bookmarkStart w:id="4" w:name="_Ref124671424"/>
      <w:r>
        <w:rPr>
          <w:rFonts w:eastAsia="바탕" w:hint="eastAsia"/>
          <w:color w:val="000000"/>
          <w:kern w:val="2"/>
          <w:lang w:val="en-US" w:eastAsia="ko-KR"/>
        </w:rPr>
        <w:t>In this paper, we present the simulation results for</w:t>
      </w:r>
      <w:r w:rsidR="00AB5B04">
        <w:rPr>
          <w:rFonts w:eastAsia="바탕" w:hint="eastAsia"/>
          <w:color w:val="000000"/>
          <w:kern w:val="2"/>
          <w:lang w:val="en-US" w:eastAsia="ko-KR"/>
        </w:rPr>
        <w:t xml:space="preserve"> </w:t>
      </w:r>
      <w:r w:rsidR="001168B3">
        <w:rPr>
          <w:rFonts w:eastAsia="바탕" w:hint="eastAsia"/>
          <w:color w:val="000000"/>
          <w:kern w:val="2"/>
          <w:lang w:val="en-US" w:eastAsia="ko-KR"/>
        </w:rPr>
        <w:t>CRS</w:t>
      </w:r>
      <w:r w:rsidR="00AB5B04">
        <w:rPr>
          <w:rFonts w:eastAsia="바탕" w:hint="eastAsia"/>
          <w:color w:val="000000"/>
          <w:kern w:val="2"/>
          <w:lang w:val="en-US" w:eastAsia="ko-KR"/>
        </w:rPr>
        <w:t xml:space="preserve"> based RSRP</w:t>
      </w:r>
      <w:r w:rsidR="00F905F7">
        <w:rPr>
          <w:rFonts w:eastAsia="바탕" w:hint="eastAsia"/>
          <w:color w:val="000000"/>
          <w:kern w:val="2"/>
          <w:lang w:val="en-US" w:eastAsia="ko-KR"/>
        </w:rPr>
        <w:t xml:space="preserve"> and RSRQ</w:t>
      </w:r>
      <w:r>
        <w:rPr>
          <w:rFonts w:eastAsia="바탕" w:hint="eastAsia"/>
          <w:color w:val="000000"/>
          <w:kern w:val="2"/>
          <w:lang w:val="en-US" w:eastAsia="ko-KR"/>
        </w:rPr>
        <w:t xml:space="preserve"> measurement </w:t>
      </w:r>
      <w:r>
        <w:rPr>
          <w:rFonts w:eastAsia="바탕"/>
          <w:color w:val="000000"/>
          <w:kern w:val="2"/>
          <w:lang w:val="en-US" w:eastAsia="ko-KR"/>
        </w:rPr>
        <w:t>accuracy</w:t>
      </w:r>
      <w:r>
        <w:rPr>
          <w:rFonts w:eastAsia="바탕" w:hint="eastAsia"/>
          <w:color w:val="000000"/>
          <w:kern w:val="2"/>
          <w:lang w:val="en-US" w:eastAsia="ko-KR"/>
        </w:rPr>
        <w:t xml:space="preserve"> under </w:t>
      </w:r>
      <w:r w:rsidR="001168B3">
        <w:rPr>
          <w:rFonts w:eastAsia="바탕" w:hint="eastAsia"/>
          <w:color w:val="000000"/>
          <w:kern w:val="2"/>
          <w:lang w:val="en-US" w:eastAsia="ko-KR"/>
        </w:rPr>
        <w:t>LAA</w:t>
      </w:r>
      <w:r>
        <w:rPr>
          <w:rFonts w:eastAsia="바탕" w:hint="eastAsia"/>
          <w:color w:val="000000"/>
          <w:kern w:val="2"/>
          <w:lang w:val="en-US" w:eastAsia="ko-KR"/>
        </w:rPr>
        <w:t xml:space="preserve"> with</w:t>
      </w:r>
      <w:r w:rsidR="00AB5B04">
        <w:rPr>
          <w:rFonts w:eastAsia="바탕" w:hint="eastAsia"/>
          <w:color w:val="000000"/>
          <w:kern w:val="2"/>
          <w:lang w:val="en-US" w:eastAsia="ko-KR"/>
        </w:rPr>
        <w:t xml:space="preserve"> agreed</w:t>
      </w:r>
      <w:r>
        <w:rPr>
          <w:rFonts w:eastAsia="바탕" w:hint="eastAsia"/>
          <w:color w:val="000000"/>
          <w:kern w:val="2"/>
          <w:lang w:val="en-US" w:eastAsia="ko-KR"/>
        </w:rPr>
        <w:t xml:space="preserve"> simulation </w:t>
      </w:r>
      <w:proofErr w:type="gramStart"/>
      <w:r>
        <w:rPr>
          <w:rFonts w:eastAsia="바탕" w:hint="eastAsia"/>
          <w:color w:val="000000"/>
          <w:kern w:val="2"/>
          <w:lang w:val="en-US" w:eastAsia="ko-KR"/>
        </w:rPr>
        <w:t>assumptions[</w:t>
      </w:r>
      <w:proofErr w:type="gramEnd"/>
      <w:r>
        <w:rPr>
          <w:rFonts w:eastAsia="바탕" w:hint="eastAsia"/>
          <w:color w:val="000000"/>
          <w:kern w:val="2"/>
          <w:lang w:val="en-US" w:eastAsia="ko-KR"/>
        </w:rPr>
        <w:t>1]</w:t>
      </w:r>
      <w:r w:rsidR="00AC0046">
        <w:rPr>
          <w:rFonts w:hint="eastAsia"/>
          <w:lang w:eastAsia="ko-KR"/>
        </w:rPr>
        <w:t>.</w:t>
      </w:r>
      <w:r w:rsidR="00F923C8">
        <w:rPr>
          <w:rFonts w:hint="eastAsia"/>
          <w:lang w:eastAsia="ko-KR"/>
        </w:rPr>
        <w:t xml:space="preserve"> Based on the simulation results, we provide our view on </w:t>
      </w:r>
      <w:r w:rsidR="00F44757">
        <w:rPr>
          <w:rFonts w:hint="eastAsia"/>
          <w:lang w:eastAsia="ko-KR"/>
        </w:rPr>
        <w:t>CRS</w:t>
      </w:r>
      <w:r w:rsidR="00F923C8">
        <w:rPr>
          <w:rFonts w:hint="eastAsia"/>
          <w:lang w:eastAsia="ko-KR"/>
        </w:rPr>
        <w:t xml:space="preserve"> based</w:t>
      </w:r>
      <w:r w:rsidR="00F44757">
        <w:rPr>
          <w:rFonts w:hint="eastAsia"/>
          <w:lang w:eastAsia="ko-KR"/>
        </w:rPr>
        <w:t xml:space="preserve"> RSRP</w:t>
      </w:r>
      <w:r w:rsidR="00F905F7">
        <w:rPr>
          <w:rFonts w:hint="eastAsia"/>
          <w:lang w:eastAsia="ko-KR"/>
        </w:rPr>
        <w:t xml:space="preserve"> and RSRQ</w:t>
      </w:r>
      <w:r w:rsidR="00F44757">
        <w:rPr>
          <w:rFonts w:hint="eastAsia"/>
          <w:lang w:eastAsia="ko-KR"/>
        </w:rPr>
        <w:t xml:space="preserve"> measurement accuracy</w:t>
      </w:r>
      <w:r w:rsidR="00F923C8">
        <w:rPr>
          <w:rFonts w:hint="eastAsia"/>
          <w:lang w:eastAsia="ko-KR"/>
        </w:rPr>
        <w:t>.</w:t>
      </w:r>
    </w:p>
    <w:p w:rsidR="00F60300" w:rsidRPr="00F923C8" w:rsidRDefault="00F60300" w:rsidP="00F60300">
      <w:pPr>
        <w:ind w:firstLine="425"/>
        <w:rPr>
          <w:rFonts w:eastAsia="바탕"/>
          <w:kern w:val="2"/>
          <w:lang w:val="en-US" w:eastAsia="ko-KR"/>
        </w:rPr>
      </w:pPr>
    </w:p>
    <w:p w:rsidR="00AB5B04" w:rsidRPr="00AB5B04" w:rsidRDefault="00AC0046" w:rsidP="00AB5B04">
      <w:pPr>
        <w:pStyle w:val="1"/>
        <w:rPr>
          <w:rFonts w:hint="eastAsia"/>
          <w:lang w:val="en-US"/>
        </w:rPr>
      </w:pPr>
      <w:r>
        <w:rPr>
          <w:rFonts w:hint="eastAsia"/>
          <w:lang w:val="en-US"/>
        </w:rPr>
        <w:t>Simulation assumption</w:t>
      </w:r>
    </w:p>
    <w:p w:rsidR="00F44757" w:rsidRPr="00AA451E" w:rsidRDefault="00F44757" w:rsidP="00F44757">
      <w:pPr>
        <w:spacing w:afterLines="50"/>
        <w:ind w:right="-99"/>
        <w:rPr>
          <w:rFonts w:eastAsia="SimSun" w:hint="eastAsia"/>
          <w:lang w:eastAsia="zh-CN"/>
        </w:rPr>
      </w:pPr>
      <w:r w:rsidRPr="00AA451E">
        <w:rPr>
          <w:rFonts w:eastAsia="SimSun"/>
          <w:lang w:eastAsia="zh-CN"/>
        </w:rPr>
        <w:t>The link</w:t>
      </w:r>
      <w:r>
        <w:rPr>
          <w:rFonts w:eastAsia="SimSun" w:hint="eastAsia"/>
          <w:lang w:eastAsia="zh-CN"/>
        </w:rPr>
        <w:t xml:space="preserve"> level</w:t>
      </w:r>
      <w:r w:rsidRPr="00AA451E">
        <w:rPr>
          <w:rFonts w:eastAsia="SimSun"/>
          <w:lang w:eastAsia="zh-CN"/>
        </w:rPr>
        <w:t xml:space="preserve"> simulation assumptions for </w:t>
      </w:r>
      <w:r w:rsidRPr="00AA451E">
        <w:rPr>
          <w:rFonts w:eastAsia="SimSun" w:hint="eastAsia"/>
          <w:lang w:eastAsia="zh-CN"/>
        </w:rPr>
        <w:t>RSRP and RSRQ</w:t>
      </w:r>
      <w:r w:rsidRPr="00AA451E">
        <w:rPr>
          <w:rFonts w:eastAsia="SimSun"/>
          <w:lang w:eastAsia="zh-CN"/>
        </w:rPr>
        <w:t xml:space="preserve"> are shown in </w:t>
      </w:r>
      <w:r w:rsidRPr="00AA451E">
        <w:rPr>
          <w:rFonts w:eastAsia="SimSun" w:hint="eastAsia"/>
          <w:lang w:eastAsia="zh-CN"/>
        </w:rPr>
        <w:t>T</w:t>
      </w:r>
      <w:r w:rsidRPr="00AA451E">
        <w:rPr>
          <w:rFonts w:eastAsia="SimSun"/>
          <w:lang w:eastAsia="zh-CN"/>
        </w:rPr>
        <w:t xml:space="preserve">able </w:t>
      </w:r>
      <w:r w:rsidRPr="00AA451E">
        <w:rPr>
          <w:rFonts w:eastAsia="SimSun" w:hint="eastAsia"/>
          <w:lang w:eastAsia="zh-CN"/>
        </w:rPr>
        <w:t>1.</w:t>
      </w:r>
    </w:p>
    <w:p w:rsidR="00F44757" w:rsidRPr="00B96DAC" w:rsidRDefault="00F44757" w:rsidP="00F44757">
      <w:pPr>
        <w:spacing w:before="240" w:after="120"/>
        <w:jc w:val="center"/>
        <w:rPr>
          <w:rFonts w:eastAsia="SimSun" w:hint="eastAsia"/>
          <w:b/>
          <w:bCs/>
          <w:lang w:eastAsia="zh-CN"/>
        </w:rPr>
      </w:pPr>
      <w:r w:rsidRPr="00BF65DD">
        <w:rPr>
          <w:b/>
          <w:bCs/>
        </w:rPr>
        <w:t xml:space="preserve">Table </w:t>
      </w:r>
      <w:r w:rsidRPr="00BF65DD">
        <w:rPr>
          <w:b/>
          <w:lang w:eastAsia="zh-CN"/>
        </w:rPr>
        <w:t>1</w:t>
      </w:r>
      <w:r w:rsidRPr="00BF65DD">
        <w:rPr>
          <w:b/>
          <w:bCs/>
        </w:rPr>
        <w:t>: Simulation parameters for measurement</w:t>
      </w:r>
      <w:r>
        <w:rPr>
          <w:rFonts w:eastAsia="SimSun" w:hint="eastAsia"/>
          <w:b/>
          <w:bCs/>
          <w:lang w:eastAsia="zh-CN"/>
        </w:rPr>
        <w:t xml:space="preserve"> in LAA</w:t>
      </w:r>
    </w:p>
    <w:tbl>
      <w:tblPr>
        <w:tblW w:w="864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06"/>
        <w:gridCol w:w="2050"/>
        <w:gridCol w:w="3584"/>
      </w:tblGrid>
      <w:tr w:rsidR="00F44757" w:rsidRPr="002D19B2" w:rsidTr="00CF75D6">
        <w:trPr>
          <w:jc w:val="center"/>
        </w:trPr>
        <w:tc>
          <w:tcPr>
            <w:tcW w:w="3006" w:type="dxa"/>
          </w:tcPr>
          <w:p w:rsidR="00F44757" w:rsidRPr="002D19B2" w:rsidRDefault="00F44757" w:rsidP="00CF75D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19B2">
              <w:rPr>
                <w:rFonts w:ascii="Arial" w:hAnsi="Arial" w:cs="Arial"/>
                <w:b/>
                <w:bCs/>
                <w:sz w:val="18"/>
                <w:szCs w:val="18"/>
              </w:rPr>
              <w:t>Parameters</w:t>
            </w:r>
          </w:p>
        </w:tc>
        <w:tc>
          <w:tcPr>
            <w:tcW w:w="2050" w:type="dxa"/>
          </w:tcPr>
          <w:p w:rsidR="00F44757" w:rsidRPr="002D19B2" w:rsidRDefault="00F44757" w:rsidP="00CF75D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19B2">
              <w:rPr>
                <w:rFonts w:ascii="Arial" w:hAnsi="Arial" w:cs="Arial"/>
                <w:b/>
                <w:bCs/>
                <w:sz w:val="18"/>
                <w:szCs w:val="18"/>
              </w:rPr>
              <w:t>Value</w:t>
            </w:r>
          </w:p>
        </w:tc>
        <w:tc>
          <w:tcPr>
            <w:tcW w:w="3584" w:type="dxa"/>
          </w:tcPr>
          <w:p w:rsidR="00F44757" w:rsidRPr="002D19B2" w:rsidRDefault="00F44757" w:rsidP="00CF75D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19B2">
              <w:rPr>
                <w:rFonts w:ascii="Arial" w:hAnsi="Arial" w:cs="Arial"/>
                <w:b/>
                <w:bCs/>
                <w:sz w:val="18"/>
                <w:szCs w:val="18"/>
              </w:rPr>
              <w:t>Comments</w:t>
            </w:r>
          </w:p>
        </w:tc>
      </w:tr>
      <w:tr w:rsidR="00F44757" w:rsidRPr="002D19B2" w:rsidTr="00CF75D6">
        <w:trPr>
          <w:jc w:val="center"/>
        </w:trPr>
        <w:tc>
          <w:tcPr>
            <w:tcW w:w="3006" w:type="dxa"/>
          </w:tcPr>
          <w:p w:rsidR="00F44757" w:rsidRPr="002D19B2" w:rsidRDefault="00F44757" w:rsidP="00CF75D6">
            <w:pPr>
              <w:rPr>
                <w:rFonts w:ascii="Arial" w:hAnsi="Arial" w:cs="Arial"/>
                <w:sz w:val="18"/>
                <w:szCs w:val="18"/>
              </w:rPr>
            </w:pPr>
            <w:r w:rsidRPr="002D19B2">
              <w:rPr>
                <w:rFonts w:ascii="Arial" w:hAnsi="Arial" w:cs="Arial"/>
                <w:sz w:val="18"/>
                <w:szCs w:val="18"/>
              </w:rPr>
              <w:t>Measurement bandwidth</w:t>
            </w:r>
          </w:p>
        </w:tc>
        <w:tc>
          <w:tcPr>
            <w:tcW w:w="2050" w:type="dxa"/>
          </w:tcPr>
          <w:p w:rsidR="00F44757" w:rsidRPr="002D19B2" w:rsidRDefault="00F44757" w:rsidP="00CF75D6">
            <w:pPr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D19B2">
              <w:rPr>
                <w:rFonts w:ascii="Arial" w:hAnsi="Arial" w:cs="Arial"/>
                <w:sz w:val="18"/>
                <w:szCs w:val="18"/>
              </w:rPr>
              <w:t>6</w:t>
            </w:r>
            <w:r w:rsidRPr="002D19B2">
              <w:rPr>
                <w:rFonts w:ascii="Arial" w:eastAsia="SimSun" w:hAnsi="Arial" w:cs="Arial"/>
                <w:sz w:val="18"/>
                <w:szCs w:val="18"/>
                <w:lang w:eastAsia="zh-CN"/>
              </w:rPr>
              <w:t>, 25,50RBs</w:t>
            </w:r>
          </w:p>
        </w:tc>
        <w:tc>
          <w:tcPr>
            <w:tcW w:w="3584" w:type="dxa"/>
          </w:tcPr>
          <w:p w:rsidR="00F44757" w:rsidRPr="002D19B2" w:rsidRDefault="00F44757" w:rsidP="00CF75D6">
            <w:pPr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D19B2">
              <w:rPr>
                <w:rFonts w:ascii="Arial" w:hAnsi="Arial" w:cs="Arial"/>
                <w:sz w:val="18"/>
                <w:szCs w:val="18"/>
              </w:rPr>
              <w:t>RSRP measured over 6</w:t>
            </w:r>
            <w:r w:rsidRPr="002D19B2">
              <w:rPr>
                <w:rFonts w:ascii="Arial" w:eastAsia="SimSun" w:hAnsi="Arial" w:cs="Arial"/>
                <w:sz w:val="18"/>
                <w:szCs w:val="18"/>
                <w:lang w:eastAsia="zh-CN"/>
              </w:rPr>
              <w:t>, 25,50</w:t>
            </w:r>
            <w:r w:rsidRPr="002D19B2">
              <w:rPr>
                <w:rFonts w:ascii="Arial" w:hAnsi="Arial" w:cs="Arial"/>
                <w:sz w:val="18"/>
                <w:szCs w:val="18"/>
              </w:rPr>
              <w:t xml:space="preserve"> RB</w:t>
            </w:r>
            <w:r w:rsidRPr="002D19B2">
              <w:rPr>
                <w:rFonts w:ascii="Arial" w:eastAsia="SimSun" w:hAnsi="Arial" w:cs="Arial"/>
                <w:sz w:val="18"/>
                <w:szCs w:val="18"/>
                <w:lang w:eastAsia="zh-CN"/>
              </w:rPr>
              <w:t>s</w:t>
            </w:r>
          </w:p>
        </w:tc>
      </w:tr>
      <w:tr w:rsidR="00F44757" w:rsidRPr="002D19B2" w:rsidTr="00CF75D6">
        <w:trPr>
          <w:jc w:val="center"/>
        </w:trPr>
        <w:tc>
          <w:tcPr>
            <w:tcW w:w="3006" w:type="dxa"/>
          </w:tcPr>
          <w:p w:rsidR="00F44757" w:rsidRPr="002D19B2" w:rsidRDefault="00F44757" w:rsidP="00CF75D6">
            <w:pPr>
              <w:rPr>
                <w:rFonts w:ascii="Arial" w:hAnsi="Arial" w:cs="Arial"/>
                <w:sz w:val="18"/>
                <w:szCs w:val="18"/>
              </w:rPr>
            </w:pPr>
            <w:r w:rsidRPr="002D19B2">
              <w:rPr>
                <w:rFonts w:ascii="Arial" w:hAnsi="Arial" w:cs="Arial"/>
                <w:sz w:val="18"/>
                <w:szCs w:val="18"/>
              </w:rPr>
              <w:t>System bandwidth</w:t>
            </w:r>
          </w:p>
        </w:tc>
        <w:tc>
          <w:tcPr>
            <w:tcW w:w="2050" w:type="dxa"/>
          </w:tcPr>
          <w:p w:rsidR="00F44757" w:rsidRPr="002D19B2" w:rsidRDefault="00F44757" w:rsidP="00CF75D6">
            <w:pPr>
              <w:rPr>
                <w:rFonts w:ascii="Arial" w:hAnsi="Arial" w:cs="Arial"/>
                <w:sz w:val="18"/>
                <w:szCs w:val="18"/>
              </w:rPr>
            </w:pPr>
            <w:r w:rsidRPr="002D19B2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50 </w:t>
            </w:r>
            <w:r w:rsidRPr="002D19B2">
              <w:rPr>
                <w:rFonts w:ascii="Arial" w:hAnsi="Arial" w:cs="Arial"/>
                <w:sz w:val="18"/>
                <w:szCs w:val="18"/>
              </w:rPr>
              <w:t>resource blocks</w:t>
            </w:r>
          </w:p>
        </w:tc>
        <w:tc>
          <w:tcPr>
            <w:tcW w:w="3584" w:type="dxa"/>
          </w:tcPr>
          <w:p w:rsidR="00F44757" w:rsidRPr="002D19B2" w:rsidRDefault="00F44757" w:rsidP="00CF75D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44757" w:rsidRPr="002D19B2" w:rsidTr="00CF75D6">
        <w:trPr>
          <w:jc w:val="center"/>
        </w:trPr>
        <w:tc>
          <w:tcPr>
            <w:tcW w:w="3006" w:type="dxa"/>
          </w:tcPr>
          <w:p w:rsidR="00F44757" w:rsidRPr="002D19B2" w:rsidRDefault="00F44757" w:rsidP="00CF75D6">
            <w:pPr>
              <w:rPr>
                <w:rFonts w:ascii="Arial" w:hAnsi="Arial" w:cs="Arial"/>
                <w:sz w:val="18"/>
                <w:szCs w:val="18"/>
              </w:rPr>
            </w:pPr>
            <w:r w:rsidRPr="002D19B2">
              <w:rPr>
                <w:rFonts w:ascii="Arial" w:hAnsi="Arial" w:cs="Arial"/>
                <w:sz w:val="18"/>
                <w:szCs w:val="18"/>
              </w:rPr>
              <w:t>DMTC</w:t>
            </w:r>
            <w:r w:rsidRPr="002D19B2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r w:rsidRPr="002D19B2">
              <w:rPr>
                <w:rFonts w:ascii="Arial" w:hAnsi="Arial" w:cs="Arial"/>
                <w:sz w:val="18"/>
                <w:szCs w:val="18"/>
              </w:rPr>
              <w:t>(Discovery signal Measurement Timing Configuration)</w:t>
            </w:r>
          </w:p>
        </w:tc>
        <w:tc>
          <w:tcPr>
            <w:tcW w:w="2050" w:type="dxa"/>
          </w:tcPr>
          <w:p w:rsidR="00F44757" w:rsidRPr="002D19B2" w:rsidRDefault="00F44757" w:rsidP="00CF75D6">
            <w:pPr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D19B2">
              <w:rPr>
                <w:rFonts w:ascii="Arial" w:eastAsia="SimSun" w:hAnsi="Arial" w:cs="Arial"/>
                <w:sz w:val="18"/>
                <w:szCs w:val="18"/>
                <w:lang w:eastAsia="zh-CN"/>
              </w:rPr>
              <w:t>160ms</w:t>
            </w:r>
          </w:p>
        </w:tc>
        <w:tc>
          <w:tcPr>
            <w:tcW w:w="3584" w:type="dxa"/>
          </w:tcPr>
          <w:p w:rsidR="00F44757" w:rsidRPr="002D19B2" w:rsidRDefault="00F44757" w:rsidP="00CF75D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44757" w:rsidRPr="002D19B2" w:rsidTr="00CF75D6">
        <w:trPr>
          <w:jc w:val="center"/>
        </w:trPr>
        <w:tc>
          <w:tcPr>
            <w:tcW w:w="3006" w:type="dxa"/>
          </w:tcPr>
          <w:p w:rsidR="00F44757" w:rsidRPr="002D19B2" w:rsidRDefault="00F44757" w:rsidP="00CF75D6">
            <w:pPr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D19B2">
              <w:rPr>
                <w:rFonts w:ascii="Arial" w:eastAsia="SimSun" w:hAnsi="Arial" w:cs="Arial"/>
                <w:sz w:val="18"/>
                <w:szCs w:val="18"/>
                <w:lang w:eastAsia="zh-CN"/>
              </w:rPr>
              <w:t>DRS occasion duration</w:t>
            </w:r>
          </w:p>
        </w:tc>
        <w:tc>
          <w:tcPr>
            <w:tcW w:w="2050" w:type="dxa"/>
          </w:tcPr>
          <w:p w:rsidR="00F44757" w:rsidRPr="002D19B2" w:rsidRDefault="00F44757" w:rsidP="00CF75D6">
            <w:pPr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D19B2">
              <w:rPr>
                <w:rFonts w:ascii="Arial" w:hAnsi="Arial" w:cs="Arial"/>
                <w:sz w:val="18"/>
                <w:szCs w:val="18"/>
              </w:rPr>
              <w:t>12 symbols</w:t>
            </w:r>
          </w:p>
        </w:tc>
        <w:tc>
          <w:tcPr>
            <w:tcW w:w="3584" w:type="dxa"/>
          </w:tcPr>
          <w:p w:rsidR="00F44757" w:rsidRPr="002D19B2" w:rsidRDefault="00F44757" w:rsidP="00CF75D6">
            <w:pPr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D19B2">
              <w:rPr>
                <w:rFonts w:ascii="Arial" w:hAnsi="Arial" w:cs="Arial"/>
                <w:sz w:val="18"/>
                <w:szCs w:val="18"/>
              </w:rPr>
              <w:t>The signals comprising the LAA DRS are the same as symbols 0-11 of the Rel-12 DRS for FDD (LAA assumes normal CP)</w:t>
            </w:r>
          </w:p>
          <w:p w:rsidR="00F44757" w:rsidRPr="002D19B2" w:rsidRDefault="00F44757" w:rsidP="006D6A98">
            <w:pPr>
              <w:numPr>
                <w:ilvl w:val="0"/>
                <w:numId w:val="7"/>
              </w:numPr>
              <w:rPr>
                <w:rFonts w:ascii="Arial" w:hAnsi="Arial" w:cs="Arial"/>
                <w:sz w:val="18"/>
                <w:szCs w:val="18"/>
              </w:rPr>
              <w:pPrChange w:id="5" w:author="yoonoh.yang" w:date="2015-11-07T06:58:00Z">
                <w:pPr>
                  <w:numPr>
                    <w:numId w:val="50"/>
                  </w:numPr>
                  <w:tabs>
                    <w:tab w:val="num" w:pos="360"/>
                  </w:tabs>
                </w:pPr>
              </w:pPrChange>
            </w:pPr>
            <w:r w:rsidRPr="002D19B2">
              <w:rPr>
                <w:rFonts w:ascii="Arial" w:hAnsi="Arial" w:cs="Arial"/>
                <w:sz w:val="18"/>
                <w:szCs w:val="18"/>
              </w:rPr>
              <w:t>DRS occasion duration is 12 symbols</w:t>
            </w:r>
            <w:r w:rsidRPr="002D19B2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r w:rsidRPr="002D19B2">
              <w:rPr>
                <w:rFonts w:ascii="Arial" w:hAnsi="Arial" w:cs="Arial"/>
                <w:sz w:val="18"/>
                <w:szCs w:val="18"/>
              </w:rPr>
              <w:t>[</w:t>
            </w:r>
            <w:r w:rsidRPr="002D19B2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  <w:r w:rsidRPr="002D19B2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F44757" w:rsidRPr="002D19B2" w:rsidTr="00CF75D6">
        <w:trPr>
          <w:jc w:val="center"/>
        </w:trPr>
        <w:tc>
          <w:tcPr>
            <w:tcW w:w="3006" w:type="dxa"/>
          </w:tcPr>
          <w:p w:rsidR="00F44757" w:rsidRPr="002D19B2" w:rsidRDefault="00F44757" w:rsidP="00CF75D6">
            <w:pPr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DRS availability</w:t>
            </w:r>
          </w:p>
        </w:tc>
        <w:tc>
          <w:tcPr>
            <w:tcW w:w="2050" w:type="dxa"/>
          </w:tcPr>
          <w:p w:rsidR="00F44757" w:rsidRPr="00BA1FE9" w:rsidRDefault="00F44757" w:rsidP="00CF75D6">
            <w:pP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3584" w:type="dxa"/>
          </w:tcPr>
          <w:p w:rsidR="00F44757" w:rsidRPr="00BA1FE9" w:rsidRDefault="00F44757" w:rsidP="00CF75D6">
            <w:pP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DRS is present in all DRS occasions</w:t>
            </w:r>
          </w:p>
        </w:tc>
      </w:tr>
      <w:tr w:rsidR="00F44757" w:rsidRPr="002D19B2" w:rsidTr="00CF75D6">
        <w:trPr>
          <w:jc w:val="center"/>
        </w:trPr>
        <w:tc>
          <w:tcPr>
            <w:tcW w:w="3006" w:type="dxa"/>
          </w:tcPr>
          <w:p w:rsidR="00F44757" w:rsidRPr="002D19B2" w:rsidRDefault="00F44757" w:rsidP="00CF75D6">
            <w:pPr>
              <w:rPr>
                <w:rFonts w:ascii="Arial" w:hAnsi="Arial" w:cs="Arial"/>
                <w:sz w:val="18"/>
                <w:szCs w:val="18"/>
              </w:rPr>
            </w:pPr>
            <w:r w:rsidRPr="002D19B2">
              <w:rPr>
                <w:rFonts w:ascii="Arial" w:hAnsi="Arial" w:cs="Arial"/>
                <w:sz w:val="18"/>
                <w:szCs w:val="18"/>
              </w:rPr>
              <w:t xml:space="preserve">L1 measurement </w:t>
            </w:r>
          </w:p>
        </w:tc>
        <w:tc>
          <w:tcPr>
            <w:tcW w:w="2050" w:type="dxa"/>
          </w:tcPr>
          <w:p w:rsidR="00F44757" w:rsidRPr="002D19B2" w:rsidRDefault="00F44757" w:rsidP="00CF75D6">
            <w:pPr>
              <w:rPr>
                <w:rFonts w:ascii="Arial" w:hAnsi="Arial" w:cs="Arial"/>
                <w:sz w:val="18"/>
                <w:szCs w:val="18"/>
              </w:rPr>
            </w:pPr>
            <w:r w:rsidRPr="002D19B2">
              <w:rPr>
                <w:rFonts w:ascii="Arial" w:hAnsi="Arial" w:cs="Arial"/>
                <w:sz w:val="18"/>
                <w:szCs w:val="18"/>
              </w:rPr>
              <w:t>i*160 ms, where</w:t>
            </w:r>
          </w:p>
          <w:p w:rsidR="00F44757" w:rsidRPr="002D19B2" w:rsidRDefault="00F44757" w:rsidP="006D6A98">
            <w:pPr>
              <w:numPr>
                <w:ilvl w:val="0"/>
                <w:numId w:val="7"/>
              </w:numPr>
              <w:rPr>
                <w:rFonts w:ascii="Arial" w:hAnsi="Arial" w:cs="Arial"/>
                <w:sz w:val="18"/>
                <w:szCs w:val="18"/>
              </w:rPr>
              <w:pPrChange w:id="6" w:author="yoonoh.yang" w:date="2015-11-07T06:58:00Z">
                <w:pPr>
                  <w:numPr>
                    <w:numId w:val="50"/>
                  </w:numPr>
                  <w:tabs>
                    <w:tab w:val="num" w:pos="360"/>
                  </w:tabs>
                </w:pPr>
              </w:pPrChange>
            </w:pPr>
            <w:r w:rsidRPr="002D19B2">
              <w:rPr>
                <w:rFonts w:ascii="Arial" w:hAnsi="Arial" w:cs="Arial"/>
                <w:sz w:val="18"/>
                <w:szCs w:val="18"/>
              </w:rPr>
              <w:t xml:space="preserve">i=1 (single shot) </w:t>
            </w:r>
          </w:p>
          <w:p w:rsidR="00F44757" w:rsidRPr="002D19B2" w:rsidRDefault="00F44757" w:rsidP="006D6A98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sz w:val="18"/>
                <w:szCs w:val="18"/>
              </w:rPr>
              <w:pPrChange w:id="7" w:author="yoonoh.yang" w:date="2015-11-07T06:58:00Z">
                <w:pPr>
                  <w:numPr>
                    <w:numId w:val="50"/>
                  </w:numPr>
                  <w:tabs>
                    <w:tab w:val="num" w:pos="360"/>
                  </w:tabs>
                  <w:overflowPunct w:val="0"/>
                  <w:autoSpaceDE w:val="0"/>
                  <w:autoSpaceDN w:val="0"/>
                  <w:adjustRightInd w:val="0"/>
                  <w:spacing w:after="180"/>
                  <w:textAlignment w:val="baseline"/>
                </w:pPr>
              </w:pPrChange>
            </w:pPr>
            <w:r w:rsidRPr="002D19B2">
              <w:rPr>
                <w:rFonts w:ascii="Arial" w:hAnsi="Arial" w:cs="Arial"/>
                <w:sz w:val="18"/>
                <w:szCs w:val="18"/>
              </w:rPr>
              <w:t>i=2 and i=3 (multi-shot)</w:t>
            </w:r>
          </w:p>
        </w:tc>
        <w:tc>
          <w:tcPr>
            <w:tcW w:w="3584" w:type="dxa"/>
          </w:tcPr>
          <w:p w:rsidR="00F44757" w:rsidRPr="002D19B2" w:rsidRDefault="00F44757" w:rsidP="00CF75D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44757" w:rsidRPr="002D19B2" w:rsidTr="00CF75D6">
        <w:trPr>
          <w:jc w:val="center"/>
        </w:trPr>
        <w:tc>
          <w:tcPr>
            <w:tcW w:w="3006" w:type="dxa"/>
          </w:tcPr>
          <w:p w:rsidR="00F44757" w:rsidRPr="002D19B2" w:rsidRDefault="00F44757" w:rsidP="00CF75D6">
            <w:pPr>
              <w:rPr>
                <w:rFonts w:ascii="Arial" w:hAnsi="Arial" w:cs="Arial"/>
                <w:sz w:val="18"/>
                <w:szCs w:val="18"/>
              </w:rPr>
            </w:pPr>
            <w:r w:rsidRPr="002D19B2">
              <w:rPr>
                <w:rFonts w:ascii="Arial" w:hAnsi="Arial" w:cs="Arial"/>
                <w:sz w:val="18"/>
                <w:szCs w:val="18"/>
              </w:rPr>
              <w:t>L3 filtering</w:t>
            </w:r>
          </w:p>
        </w:tc>
        <w:tc>
          <w:tcPr>
            <w:tcW w:w="2050" w:type="dxa"/>
            <w:tcBorders>
              <w:bottom w:val="single" w:sz="4" w:space="0" w:color="auto"/>
            </w:tcBorders>
          </w:tcPr>
          <w:p w:rsidR="00F44757" w:rsidRPr="002D19B2" w:rsidRDefault="00F44757" w:rsidP="00CF75D6">
            <w:pPr>
              <w:rPr>
                <w:rFonts w:ascii="Arial" w:hAnsi="Arial" w:cs="Arial"/>
                <w:sz w:val="18"/>
                <w:szCs w:val="18"/>
              </w:rPr>
            </w:pPr>
            <w:r w:rsidRPr="002D19B2">
              <w:rPr>
                <w:rFonts w:ascii="Arial" w:eastAsia="SimSun" w:hAnsi="Arial" w:cs="Arial"/>
                <w:sz w:val="18"/>
                <w:szCs w:val="18"/>
                <w:lang w:eastAsia="zh-CN"/>
              </w:rPr>
              <w:t>D</w:t>
            </w:r>
            <w:r w:rsidRPr="002D19B2">
              <w:rPr>
                <w:rFonts w:ascii="Arial" w:hAnsi="Arial" w:cs="Arial"/>
                <w:sz w:val="18"/>
                <w:szCs w:val="18"/>
              </w:rPr>
              <w:t>isabled</w:t>
            </w:r>
          </w:p>
        </w:tc>
        <w:tc>
          <w:tcPr>
            <w:tcW w:w="3584" w:type="dxa"/>
          </w:tcPr>
          <w:p w:rsidR="00F44757" w:rsidRPr="002D19B2" w:rsidRDefault="00F44757" w:rsidP="00CF75D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44757" w:rsidRPr="002D19B2" w:rsidTr="00CF75D6">
        <w:trPr>
          <w:jc w:val="center"/>
        </w:trPr>
        <w:tc>
          <w:tcPr>
            <w:tcW w:w="3006" w:type="dxa"/>
          </w:tcPr>
          <w:p w:rsidR="00F44757" w:rsidRPr="004303B6" w:rsidRDefault="00F44757" w:rsidP="00CF75D6">
            <w:pPr>
              <w:rPr>
                <w:rFonts w:ascii="Arial" w:hAnsi="Arial" w:cs="Arial"/>
                <w:sz w:val="18"/>
                <w:szCs w:val="18"/>
              </w:rPr>
            </w:pPr>
            <w:r w:rsidRPr="004303B6">
              <w:rPr>
                <w:rFonts w:ascii="Arial" w:hAnsi="Arial" w:cs="Arial"/>
                <w:sz w:val="18"/>
                <w:szCs w:val="18"/>
              </w:rPr>
              <w:t>Transmit antenna</w:t>
            </w:r>
          </w:p>
        </w:tc>
        <w:tc>
          <w:tcPr>
            <w:tcW w:w="2050" w:type="dxa"/>
            <w:shd w:val="clear" w:color="auto" w:fill="FFFFFF"/>
          </w:tcPr>
          <w:p w:rsidR="00F44757" w:rsidRPr="004303B6" w:rsidRDefault="00F44757" w:rsidP="00CF75D6">
            <w:pP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4303B6"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1</w:t>
            </w: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zh-CN"/>
              </w:rPr>
              <w:t xml:space="preserve"> and 2</w:t>
            </w:r>
          </w:p>
        </w:tc>
        <w:tc>
          <w:tcPr>
            <w:tcW w:w="3584" w:type="dxa"/>
          </w:tcPr>
          <w:p w:rsidR="00F44757" w:rsidRPr="002D19B2" w:rsidRDefault="00F44757" w:rsidP="00CF75D6">
            <w:pPr>
              <w:rPr>
                <w:rFonts w:ascii="Arial" w:hAnsi="Arial" w:cs="Arial"/>
                <w:sz w:val="18"/>
                <w:szCs w:val="18"/>
              </w:rPr>
            </w:pPr>
            <w:r w:rsidRPr="00BA1FE9">
              <w:rPr>
                <w:rFonts w:ascii="Arial" w:hAnsi="Arial" w:cs="Arial"/>
                <w:sz w:val="18"/>
                <w:szCs w:val="18"/>
              </w:rPr>
              <w:t>The number of transmit antennas in DRS and outside DRS is the same.</w:t>
            </w:r>
          </w:p>
        </w:tc>
      </w:tr>
      <w:tr w:rsidR="00F44757" w:rsidRPr="002D19B2" w:rsidTr="00CF75D6">
        <w:trPr>
          <w:jc w:val="center"/>
        </w:trPr>
        <w:tc>
          <w:tcPr>
            <w:tcW w:w="3006" w:type="dxa"/>
          </w:tcPr>
          <w:p w:rsidR="00F44757" w:rsidRPr="004303B6" w:rsidRDefault="00F44757" w:rsidP="00CF75D6">
            <w:pPr>
              <w:rPr>
                <w:rFonts w:ascii="Arial" w:hAnsi="Arial" w:cs="Arial"/>
                <w:sz w:val="18"/>
                <w:szCs w:val="18"/>
              </w:rPr>
            </w:pPr>
            <w:r w:rsidRPr="004303B6">
              <w:rPr>
                <w:rFonts w:ascii="Arial" w:hAnsi="Arial" w:cs="Arial"/>
                <w:sz w:val="18"/>
                <w:szCs w:val="18"/>
              </w:rPr>
              <w:t>Receive antennas</w:t>
            </w:r>
          </w:p>
        </w:tc>
        <w:tc>
          <w:tcPr>
            <w:tcW w:w="2050" w:type="dxa"/>
            <w:shd w:val="clear" w:color="auto" w:fill="FFFFFF"/>
          </w:tcPr>
          <w:p w:rsidR="00F44757" w:rsidRPr="004303B6" w:rsidRDefault="00F44757" w:rsidP="00CF75D6">
            <w:pP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4303B6"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84" w:type="dxa"/>
          </w:tcPr>
          <w:p w:rsidR="00F44757" w:rsidRPr="002D19B2" w:rsidRDefault="00F44757" w:rsidP="00CF75D6">
            <w:pPr>
              <w:rPr>
                <w:rFonts w:ascii="Arial" w:hAnsi="Arial" w:cs="Arial"/>
                <w:sz w:val="18"/>
                <w:szCs w:val="18"/>
              </w:rPr>
            </w:pPr>
            <w:r w:rsidRPr="002D19B2">
              <w:rPr>
                <w:rFonts w:ascii="Arial" w:hAnsi="Arial" w:cs="Arial"/>
                <w:sz w:val="18"/>
                <w:szCs w:val="18"/>
              </w:rPr>
              <w:t>The receive diversity rule as defined in TS 36.214. Both antennas with equal gain, no correlation between them.</w:t>
            </w:r>
          </w:p>
        </w:tc>
      </w:tr>
      <w:tr w:rsidR="00F44757" w:rsidRPr="002D19B2" w:rsidTr="00CF75D6">
        <w:trPr>
          <w:jc w:val="center"/>
        </w:trPr>
        <w:tc>
          <w:tcPr>
            <w:tcW w:w="3006" w:type="dxa"/>
          </w:tcPr>
          <w:p w:rsidR="00F44757" w:rsidRPr="004303B6" w:rsidRDefault="00F44757" w:rsidP="00CF75D6">
            <w:pPr>
              <w:rPr>
                <w:rFonts w:ascii="Arial" w:hAnsi="Arial" w:cs="Arial"/>
                <w:sz w:val="18"/>
                <w:szCs w:val="18"/>
              </w:rPr>
            </w:pPr>
            <w:r w:rsidRPr="004303B6">
              <w:rPr>
                <w:rFonts w:ascii="Arial" w:hAnsi="Arial" w:cs="Arial"/>
                <w:sz w:val="18"/>
                <w:szCs w:val="18"/>
              </w:rPr>
              <w:t>DRX/DTX</w:t>
            </w:r>
          </w:p>
        </w:tc>
        <w:tc>
          <w:tcPr>
            <w:tcW w:w="2050" w:type="dxa"/>
          </w:tcPr>
          <w:p w:rsidR="00F44757" w:rsidRPr="004303B6" w:rsidRDefault="00F44757" w:rsidP="00CF75D6">
            <w:pPr>
              <w:rPr>
                <w:rFonts w:ascii="Arial" w:hAnsi="Arial" w:cs="Arial"/>
                <w:sz w:val="18"/>
                <w:szCs w:val="18"/>
              </w:rPr>
            </w:pPr>
            <w:r w:rsidRPr="004303B6">
              <w:rPr>
                <w:rFonts w:ascii="Arial" w:hAnsi="Arial" w:cs="Arial"/>
                <w:sz w:val="18"/>
                <w:szCs w:val="18"/>
              </w:rPr>
              <w:t>OFF</w:t>
            </w:r>
          </w:p>
        </w:tc>
        <w:tc>
          <w:tcPr>
            <w:tcW w:w="3584" w:type="dxa"/>
          </w:tcPr>
          <w:p w:rsidR="00F44757" w:rsidRPr="002D19B2" w:rsidRDefault="00F44757" w:rsidP="00CF75D6">
            <w:pPr>
              <w:rPr>
                <w:rFonts w:ascii="Arial" w:hAnsi="Arial" w:cs="Arial"/>
                <w:sz w:val="18"/>
                <w:szCs w:val="18"/>
              </w:rPr>
            </w:pPr>
            <w:r w:rsidRPr="002D19B2">
              <w:rPr>
                <w:rFonts w:ascii="Arial" w:hAnsi="Arial" w:cs="Arial"/>
                <w:sz w:val="18"/>
                <w:szCs w:val="18"/>
              </w:rPr>
              <w:t>DRX/DTX to be considered at later stage</w:t>
            </w:r>
          </w:p>
        </w:tc>
      </w:tr>
      <w:tr w:rsidR="00F44757" w:rsidRPr="002D19B2" w:rsidTr="00CF75D6">
        <w:trPr>
          <w:jc w:val="center"/>
        </w:trPr>
        <w:tc>
          <w:tcPr>
            <w:tcW w:w="3006" w:type="dxa"/>
          </w:tcPr>
          <w:p w:rsidR="00F44757" w:rsidRPr="004303B6" w:rsidRDefault="00F44757" w:rsidP="00CF75D6">
            <w:pPr>
              <w:rPr>
                <w:rFonts w:ascii="Arial" w:hAnsi="Arial" w:cs="Arial"/>
                <w:sz w:val="18"/>
                <w:szCs w:val="18"/>
              </w:rPr>
            </w:pPr>
            <w:r w:rsidRPr="004303B6">
              <w:rPr>
                <w:rFonts w:ascii="Arial" w:hAnsi="Arial" w:cs="Arial"/>
                <w:sz w:val="18"/>
                <w:szCs w:val="18"/>
              </w:rPr>
              <w:t>Propagation conditions</w:t>
            </w:r>
          </w:p>
        </w:tc>
        <w:tc>
          <w:tcPr>
            <w:tcW w:w="2050" w:type="dxa"/>
          </w:tcPr>
          <w:p w:rsidR="00F44757" w:rsidRPr="004303B6" w:rsidRDefault="00F44757" w:rsidP="00CF75D6">
            <w:pP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4303B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Baseline: AWGN, </w:t>
            </w:r>
            <w:r w:rsidRPr="004303B6"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EPA5, ETU30</w:t>
            </w:r>
          </w:p>
        </w:tc>
        <w:tc>
          <w:tcPr>
            <w:tcW w:w="3584" w:type="dxa"/>
          </w:tcPr>
          <w:p w:rsidR="00F44757" w:rsidRPr="002D19B2" w:rsidRDefault="00F44757" w:rsidP="00CF75D6">
            <w:pPr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</w:tr>
      <w:tr w:rsidR="00F44757" w:rsidRPr="002D19B2" w:rsidTr="00CF75D6">
        <w:trPr>
          <w:jc w:val="center"/>
        </w:trPr>
        <w:tc>
          <w:tcPr>
            <w:tcW w:w="3006" w:type="dxa"/>
          </w:tcPr>
          <w:p w:rsidR="00F44757" w:rsidRPr="002D19B2" w:rsidRDefault="00F44757" w:rsidP="00CF75D6">
            <w:pPr>
              <w:rPr>
                <w:rFonts w:ascii="Arial" w:hAnsi="Arial" w:cs="Arial"/>
                <w:sz w:val="18"/>
                <w:szCs w:val="18"/>
              </w:rPr>
            </w:pPr>
            <w:r w:rsidRPr="002D19B2">
              <w:rPr>
                <w:rFonts w:ascii="Arial" w:hAnsi="Arial" w:cs="Arial"/>
                <w:sz w:val="18"/>
                <w:szCs w:val="18"/>
              </w:rPr>
              <w:t>CP Length</w:t>
            </w:r>
          </w:p>
        </w:tc>
        <w:tc>
          <w:tcPr>
            <w:tcW w:w="2050" w:type="dxa"/>
          </w:tcPr>
          <w:p w:rsidR="00F44757" w:rsidRPr="002D19B2" w:rsidRDefault="00F44757" w:rsidP="00CF75D6">
            <w:pPr>
              <w:rPr>
                <w:rFonts w:ascii="Arial" w:hAnsi="Arial" w:cs="Arial"/>
                <w:sz w:val="18"/>
                <w:szCs w:val="18"/>
              </w:rPr>
            </w:pPr>
            <w:r w:rsidRPr="002D19B2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3584" w:type="dxa"/>
          </w:tcPr>
          <w:p w:rsidR="00F44757" w:rsidRPr="002D19B2" w:rsidRDefault="00F44757" w:rsidP="00CF75D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44757" w:rsidRPr="002D19B2" w:rsidTr="00CF75D6">
        <w:trPr>
          <w:jc w:val="center"/>
        </w:trPr>
        <w:tc>
          <w:tcPr>
            <w:tcW w:w="3006" w:type="dxa"/>
          </w:tcPr>
          <w:p w:rsidR="00F44757" w:rsidRPr="002D19B2" w:rsidRDefault="00F44757" w:rsidP="00CF75D6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2D19B2">
              <w:rPr>
                <w:rFonts w:ascii="Arial" w:hAnsi="Arial" w:cs="Arial"/>
                <w:sz w:val="18"/>
                <w:szCs w:val="18"/>
              </w:rPr>
              <w:t>Frequency band</w:t>
            </w:r>
          </w:p>
        </w:tc>
        <w:tc>
          <w:tcPr>
            <w:tcW w:w="2050" w:type="dxa"/>
            <w:tcBorders>
              <w:bottom w:val="single" w:sz="4" w:space="0" w:color="auto"/>
            </w:tcBorders>
          </w:tcPr>
          <w:p w:rsidR="00F44757" w:rsidRPr="002D19B2" w:rsidRDefault="00F44757" w:rsidP="00CF75D6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2D19B2">
              <w:rPr>
                <w:rFonts w:ascii="Arial" w:eastAsia="SimSun" w:hAnsi="Arial" w:cs="Arial"/>
                <w:sz w:val="18"/>
                <w:szCs w:val="18"/>
                <w:lang w:eastAsia="zh-CN"/>
              </w:rPr>
              <w:t>5</w:t>
            </w:r>
            <w:r w:rsidRPr="002D19B2">
              <w:rPr>
                <w:rFonts w:ascii="Arial" w:hAnsi="Arial" w:cs="Arial"/>
                <w:sz w:val="18"/>
                <w:szCs w:val="18"/>
              </w:rPr>
              <w:t>GHz</w:t>
            </w:r>
          </w:p>
        </w:tc>
        <w:tc>
          <w:tcPr>
            <w:tcW w:w="3584" w:type="dxa"/>
          </w:tcPr>
          <w:p w:rsidR="00F44757" w:rsidRPr="002D19B2" w:rsidRDefault="00F44757" w:rsidP="00CF75D6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F44757" w:rsidRPr="002D19B2" w:rsidTr="00CF75D6">
        <w:trPr>
          <w:jc w:val="center"/>
        </w:trPr>
        <w:tc>
          <w:tcPr>
            <w:tcW w:w="3006" w:type="dxa"/>
          </w:tcPr>
          <w:p w:rsidR="00F44757" w:rsidRPr="004303B6" w:rsidRDefault="00F44757" w:rsidP="00CF75D6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303B6">
              <w:rPr>
                <w:rFonts w:ascii="Arial" w:hAnsi="Arial" w:cs="Arial"/>
                <w:sz w:val="18"/>
                <w:szCs w:val="18"/>
              </w:rPr>
              <w:t>Ês/Iot</w:t>
            </w:r>
          </w:p>
        </w:tc>
        <w:tc>
          <w:tcPr>
            <w:tcW w:w="2050" w:type="dxa"/>
            <w:shd w:val="clear" w:color="auto" w:fill="FFFFFF"/>
          </w:tcPr>
          <w:p w:rsidR="00F44757" w:rsidRPr="004303B6" w:rsidRDefault="00F44757" w:rsidP="00CF75D6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303B6">
              <w:rPr>
                <w:rFonts w:ascii="Arial" w:eastAsia="SimSun" w:hAnsi="Arial" w:cs="Arial"/>
                <w:sz w:val="18"/>
                <w:szCs w:val="18"/>
                <w:lang w:eastAsia="zh-CN"/>
              </w:rPr>
              <w:t>-6,</w:t>
            </w: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-5,</w:t>
            </w:r>
            <w:r w:rsidRPr="004303B6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-4, -3,-2,-1 </w:t>
            </w:r>
            <w:r w:rsidRPr="004303B6">
              <w:rPr>
                <w:rFonts w:ascii="Arial" w:hAnsi="Arial" w:cs="Arial"/>
                <w:sz w:val="18"/>
                <w:szCs w:val="18"/>
              </w:rPr>
              <w:t>dB</w:t>
            </w:r>
          </w:p>
        </w:tc>
        <w:tc>
          <w:tcPr>
            <w:tcW w:w="3584" w:type="dxa"/>
          </w:tcPr>
          <w:p w:rsidR="00F44757" w:rsidRPr="002D19B2" w:rsidRDefault="00F44757" w:rsidP="00CF75D6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</w:tbl>
    <w:p w:rsidR="00F44757" w:rsidRPr="00DC42F9" w:rsidRDefault="00F44757" w:rsidP="00F44757">
      <w:pPr>
        <w:rPr>
          <w:rFonts w:eastAsia="SimSun" w:hint="eastAsia"/>
          <w:lang w:eastAsia="zh-CN"/>
        </w:rPr>
      </w:pPr>
    </w:p>
    <w:p w:rsidR="00AB5B04" w:rsidRPr="00AB5B04" w:rsidRDefault="00AB5B04" w:rsidP="00AB5B04">
      <w:pPr>
        <w:pStyle w:val="2"/>
        <w:keepLines/>
        <w:tabs>
          <w:tab w:val="clear" w:pos="576"/>
          <w:tab w:val="num" w:pos="0"/>
        </w:tabs>
        <w:spacing w:before="160"/>
        <w:ind w:left="0" w:right="0" w:firstLine="0"/>
        <w:rPr>
          <w:rFonts w:eastAsia="Arial Unicode MS" w:cs="Arial"/>
          <w:sz w:val="20"/>
          <w:lang w:val="en-US" w:eastAsia="ko-KR"/>
        </w:rPr>
      </w:pPr>
      <w:r w:rsidRPr="00AB5B04">
        <w:rPr>
          <w:rFonts w:eastAsia="Arial Unicode MS" w:cs="Arial"/>
          <w:sz w:val="20"/>
          <w:lang w:val="en-US" w:eastAsia="ko-KR"/>
        </w:rPr>
        <w:t>Performance Metrics</w:t>
      </w:r>
    </w:p>
    <w:p w:rsidR="00AB5B04" w:rsidRDefault="00AB5B04" w:rsidP="00AB5B04">
      <w:pPr>
        <w:spacing w:after="120"/>
        <w:jc w:val="both"/>
        <w:rPr>
          <w:rFonts w:eastAsia="SimSun" w:hint="eastAsia"/>
          <w:lang w:eastAsia="zh-CN"/>
        </w:rPr>
      </w:pPr>
      <w:r w:rsidRPr="00090EAB">
        <w:rPr>
          <w:lang w:eastAsia="ko-KR"/>
        </w:rPr>
        <w:t>The CDF curves are to be provided for:</w:t>
      </w:r>
    </w:p>
    <w:p w:rsidR="00F44757" w:rsidRPr="004303B6" w:rsidRDefault="00F44757" w:rsidP="006D6A98">
      <w:pPr>
        <w:pStyle w:val="a0"/>
        <w:numPr>
          <w:ilvl w:val="0"/>
          <w:numId w:val="8"/>
        </w:numPr>
        <w:spacing w:after="0"/>
        <w:rPr>
          <w:lang w:val="en-US"/>
        </w:rPr>
        <w:pPrChange w:id="8" w:author="yoonoh.yang" w:date="2015-11-07T06:58:00Z">
          <w:pPr>
            <w:pStyle w:val="a0"/>
            <w:numPr>
              <w:numId w:val="51"/>
            </w:numPr>
            <w:tabs>
              <w:tab w:val="num" w:pos="360"/>
            </w:tabs>
            <w:spacing w:after="0"/>
          </w:pPr>
        </w:pPrChange>
      </w:pPr>
      <w:r w:rsidRPr="004303B6">
        <w:t xml:space="preserve">RSRP measurement </w:t>
      </w:r>
      <w:r w:rsidRPr="004303B6">
        <w:rPr>
          <w:rFonts w:eastAsia="SimSun"/>
          <w:lang w:eastAsia="zh-CN"/>
        </w:rPr>
        <w:t xml:space="preserve">accuracy </w:t>
      </w:r>
      <w:r w:rsidRPr="004303B6">
        <w:t xml:space="preserve">: Delta RSRP = (estimated RSRP – ideal RSRP) </w:t>
      </w:r>
      <w:r w:rsidRPr="004303B6">
        <w:tab/>
      </w:r>
    </w:p>
    <w:p w:rsidR="00F44757" w:rsidRPr="004303B6" w:rsidRDefault="00F44757" w:rsidP="006D6A98">
      <w:pPr>
        <w:pStyle w:val="a0"/>
        <w:numPr>
          <w:ilvl w:val="0"/>
          <w:numId w:val="8"/>
        </w:numPr>
        <w:spacing w:after="0"/>
        <w:rPr>
          <w:rFonts w:hint="eastAsia"/>
          <w:lang w:val="en-US"/>
        </w:rPr>
        <w:pPrChange w:id="9" w:author="yoonoh.yang" w:date="2015-11-07T06:58:00Z">
          <w:pPr>
            <w:pStyle w:val="a0"/>
            <w:numPr>
              <w:numId w:val="51"/>
            </w:numPr>
            <w:tabs>
              <w:tab w:val="num" w:pos="360"/>
            </w:tabs>
            <w:spacing w:after="0"/>
          </w:pPr>
        </w:pPrChange>
      </w:pPr>
      <w:r w:rsidRPr="004303B6">
        <w:t xml:space="preserve">RSRQ measurement </w:t>
      </w:r>
      <w:r w:rsidRPr="004303B6">
        <w:rPr>
          <w:rFonts w:eastAsia="SimSun"/>
          <w:lang w:eastAsia="zh-CN"/>
        </w:rPr>
        <w:t>accuracy</w:t>
      </w:r>
      <w:r w:rsidRPr="004303B6">
        <w:t>: Delta RSRQ = (estimated RSRQ – ideal RSRQ)</w:t>
      </w:r>
    </w:p>
    <w:p w:rsidR="00CB7521" w:rsidRDefault="00CB7521" w:rsidP="00AB5B04">
      <w:pPr>
        <w:rPr>
          <w:rFonts w:hint="eastAsia"/>
          <w:lang w:eastAsia="ko-KR"/>
        </w:rPr>
      </w:pPr>
    </w:p>
    <w:p w:rsidR="00CF58F3" w:rsidRDefault="00CF58F3" w:rsidP="00AB5B04">
      <w:pPr>
        <w:pStyle w:val="1"/>
        <w:rPr>
          <w:lang w:val="en-US" w:eastAsia="ko-KR"/>
        </w:rPr>
        <w:sectPr w:rsidR="00CF58F3">
          <w:pgSz w:w="11907" w:h="16840" w:code="9"/>
          <w:pgMar w:top="1134" w:right="1021" w:bottom="1287" w:left="1021" w:header="720" w:footer="578" w:gutter="0"/>
          <w:cols w:space="720"/>
          <w:titlePg/>
        </w:sectPr>
      </w:pPr>
    </w:p>
    <w:p w:rsidR="00AB5B04" w:rsidRDefault="00AB5B04" w:rsidP="00AB5B04">
      <w:pPr>
        <w:pStyle w:val="1"/>
        <w:rPr>
          <w:rFonts w:hint="eastAsia"/>
          <w:lang w:val="en-US" w:eastAsia="ko-KR"/>
        </w:rPr>
      </w:pPr>
      <w:r>
        <w:rPr>
          <w:rFonts w:hint="eastAsia"/>
          <w:lang w:val="en-US" w:eastAsia="ko-KR"/>
        </w:rPr>
        <w:lastRenderedPageBreak/>
        <w:t>Simulation results</w:t>
      </w:r>
    </w:p>
    <w:p w:rsidR="000826F8" w:rsidRDefault="000826F8" w:rsidP="000826F8">
      <w:pPr>
        <w:pStyle w:val="2"/>
        <w:rPr>
          <w:rFonts w:hint="eastAsia"/>
          <w:lang w:val="en-US" w:eastAsia="ko-KR"/>
        </w:rPr>
      </w:pPr>
      <w:r>
        <w:rPr>
          <w:rFonts w:hint="eastAsia"/>
          <w:lang w:val="en-US" w:eastAsia="ko-KR"/>
        </w:rPr>
        <w:t>RSRP</w:t>
      </w:r>
    </w:p>
    <w:p w:rsidR="000826F8" w:rsidRDefault="000826F8" w:rsidP="000826F8">
      <w:pPr>
        <w:pStyle w:val="a0"/>
        <w:rPr>
          <w:rFonts w:hint="eastAsia"/>
          <w:lang w:val="en-US" w:eastAsia="ko-KR"/>
        </w:rPr>
      </w:pPr>
      <w:r>
        <w:rPr>
          <w:rFonts w:hint="eastAsia"/>
          <w:lang w:val="en-US" w:eastAsia="ko-KR"/>
        </w:rPr>
        <w:t xml:space="preserve">Table 3.1-1, Table3.1-2 and Table 3.1-3 show delta CRS-RSRP in the measurement bandwidth of 6RB, </w:t>
      </w:r>
      <w:proofErr w:type="gramStart"/>
      <w:r>
        <w:rPr>
          <w:rFonts w:hint="eastAsia"/>
          <w:lang w:val="en-US" w:eastAsia="ko-KR"/>
        </w:rPr>
        <w:t>25RB  and</w:t>
      </w:r>
      <w:proofErr w:type="gramEnd"/>
      <w:r>
        <w:rPr>
          <w:rFonts w:hint="eastAsia"/>
          <w:lang w:val="en-US" w:eastAsia="ko-KR"/>
        </w:rPr>
        <w:t xml:space="preserve"> 50RB  respectively. </w:t>
      </w:r>
    </w:p>
    <w:p w:rsidR="000826F8" w:rsidRPr="000826F8" w:rsidRDefault="000826F8" w:rsidP="000826F8">
      <w:pPr>
        <w:pStyle w:val="a0"/>
        <w:rPr>
          <w:rFonts w:hint="eastAsia"/>
          <w:lang w:val="en-US" w:eastAsia="ko-KR"/>
        </w:rPr>
      </w:pPr>
    </w:p>
    <w:p w:rsidR="003B44A5" w:rsidRDefault="003B44A5" w:rsidP="00CF58F3">
      <w:pPr>
        <w:pStyle w:val="TH"/>
        <w:ind w:firstLine="220"/>
        <w:jc w:val="left"/>
        <w:outlineLvl w:val="0"/>
        <w:rPr>
          <w:rFonts w:hint="eastAsia"/>
          <w:color w:val="000000"/>
          <w:kern w:val="2"/>
          <w:lang w:eastAsia="ko-KR"/>
        </w:rPr>
      </w:pPr>
      <w:proofErr w:type="gramStart"/>
      <w:r w:rsidRPr="007A3526">
        <w:rPr>
          <w:rFonts w:hint="eastAsia"/>
          <w:color w:val="000000"/>
          <w:kern w:val="2"/>
          <w:lang w:eastAsia="ko-KR"/>
        </w:rPr>
        <w:t xml:space="preserve">Table </w:t>
      </w:r>
      <w:r w:rsidR="000826F8">
        <w:rPr>
          <w:rFonts w:hint="eastAsia"/>
          <w:color w:val="000000"/>
          <w:kern w:val="2"/>
          <w:lang w:eastAsia="ko-KR"/>
        </w:rPr>
        <w:t>3.1-1</w:t>
      </w:r>
      <w:r w:rsidRPr="007A3526">
        <w:rPr>
          <w:rFonts w:hint="eastAsia"/>
          <w:color w:val="000000"/>
          <w:kern w:val="2"/>
          <w:lang w:eastAsia="ko-KR"/>
        </w:rPr>
        <w:t>.</w:t>
      </w:r>
      <w:proofErr w:type="gramEnd"/>
      <w:r w:rsidRPr="007A3526">
        <w:rPr>
          <w:rFonts w:hint="eastAsia"/>
          <w:color w:val="000000"/>
          <w:kern w:val="2"/>
          <w:lang w:eastAsia="ko-KR"/>
        </w:rPr>
        <w:t xml:space="preserve"> </w:t>
      </w:r>
      <w:r>
        <w:rPr>
          <w:rFonts w:hint="eastAsia"/>
          <w:color w:val="000000"/>
          <w:kern w:val="2"/>
          <w:lang w:eastAsia="ko-KR"/>
        </w:rPr>
        <w:t xml:space="preserve">CRS based </w:t>
      </w:r>
      <w:r w:rsidRPr="007A3526">
        <w:rPr>
          <w:rFonts w:hint="eastAsia"/>
          <w:color w:val="000000"/>
          <w:kern w:val="2"/>
          <w:lang w:eastAsia="ko-KR"/>
        </w:rPr>
        <w:t>RSRP</w:t>
      </w:r>
      <w:r>
        <w:rPr>
          <w:rFonts w:hint="eastAsia"/>
          <w:color w:val="000000"/>
          <w:kern w:val="2"/>
          <w:lang w:eastAsia="ko-KR"/>
        </w:rPr>
        <w:t xml:space="preserve"> measurement accuracy with measurement bandwidth of 6RB</w:t>
      </w:r>
    </w:p>
    <w:tbl>
      <w:tblPr>
        <w:tblStyle w:val="a9"/>
        <w:tblW w:w="0" w:type="auto"/>
        <w:tblLook w:val="04A0"/>
      </w:tblPr>
      <w:tblGrid>
        <w:gridCol w:w="969"/>
        <w:gridCol w:w="899"/>
        <w:gridCol w:w="791"/>
        <w:gridCol w:w="791"/>
        <w:gridCol w:w="791"/>
        <w:gridCol w:w="715"/>
        <w:gridCol w:w="806"/>
        <w:gridCol w:w="791"/>
        <w:gridCol w:w="791"/>
        <w:gridCol w:w="791"/>
        <w:gridCol w:w="743"/>
        <w:gridCol w:w="787"/>
        <w:gridCol w:w="791"/>
        <w:gridCol w:w="791"/>
        <w:gridCol w:w="791"/>
        <w:gridCol w:w="768"/>
        <w:gridCol w:w="769"/>
        <w:tblGridChange w:id="10">
          <w:tblGrid>
            <w:gridCol w:w="969"/>
            <w:gridCol w:w="899"/>
            <w:gridCol w:w="791"/>
            <w:gridCol w:w="791"/>
            <w:gridCol w:w="791"/>
            <w:gridCol w:w="715"/>
            <w:gridCol w:w="806"/>
            <w:gridCol w:w="791"/>
            <w:gridCol w:w="791"/>
            <w:gridCol w:w="791"/>
            <w:gridCol w:w="743"/>
            <w:gridCol w:w="787"/>
            <w:gridCol w:w="791"/>
            <w:gridCol w:w="791"/>
            <w:gridCol w:w="791"/>
            <w:gridCol w:w="768"/>
            <w:gridCol w:w="769"/>
          </w:tblGrid>
        </w:tblGridChange>
      </w:tblGrid>
      <w:tr w:rsidR="00CF58F3" w:rsidTr="003E3754">
        <w:tc>
          <w:tcPr>
            <w:tcW w:w="969" w:type="dxa"/>
            <w:vMerge w:val="restart"/>
          </w:tcPr>
          <w:p w:rsidR="00CF58F3" w:rsidRDefault="00CF58F3" w:rsidP="003E3754">
            <w:pPr>
              <w:pStyle w:val="a0"/>
              <w:jc w:val="center"/>
              <w:rPr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(i*160ms),i</w:t>
            </w:r>
          </w:p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Merge w:val="restart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Reference SNR[dB]</w:t>
            </w:r>
          </w:p>
        </w:tc>
        <w:tc>
          <w:tcPr>
            <w:tcW w:w="3894" w:type="dxa"/>
            <w:gridSpan w:val="5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AWGN</w:t>
            </w:r>
          </w:p>
        </w:tc>
        <w:tc>
          <w:tcPr>
            <w:tcW w:w="3903" w:type="dxa"/>
            <w:gridSpan w:val="5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EPA5</w:t>
            </w:r>
          </w:p>
        </w:tc>
        <w:tc>
          <w:tcPr>
            <w:tcW w:w="3910" w:type="dxa"/>
            <w:gridSpan w:val="5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ETU30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50%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5%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95%</w:t>
            </w:r>
          </w:p>
        </w:tc>
        <w:tc>
          <w:tcPr>
            <w:tcW w:w="1521" w:type="dxa"/>
            <w:gridSpan w:val="2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[5-50%, 95-50%]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50%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5%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95%</w:t>
            </w:r>
          </w:p>
        </w:tc>
        <w:tc>
          <w:tcPr>
            <w:tcW w:w="1530" w:type="dxa"/>
            <w:gridSpan w:val="2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[5-50%, 95-50%]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50%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5%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95%</w:t>
            </w:r>
          </w:p>
        </w:tc>
        <w:tc>
          <w:tcPr>
            <w:tcW w:w="1537" w:type="dxa"/>
            <w:gridSpan w:val="2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[5-50%, 95-50%]</w:t>
            </w:r>
          </w:p>
        </w:tc>
      </w:tr>
      <w:tr w:rsidR="00CF58F3" w:rsidTr="003E3754">
        <w:tc>
          <w:tcPr>
            <w:tcW w:w="969" w:type="dxa"/>
            <w:vMerge w:val="restart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899" w:type="dxa"/>
            <w:vAlign w:val="center"/>
          </w:tcPr>
          <w:p w:rsidR="00CF58F3" w:rsidRDefault="00CF58F3" w:rsidP="00CF58F3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-6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0.66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-0.55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1.80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-1.21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1.14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-1.31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1.95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-1.52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1.74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-0.78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-3.40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1.36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-2.61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2.14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CF58F3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-5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0.58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-0.53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1.62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-1.11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1.04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0.20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-1.18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1.68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-1.38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1.48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-0.81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-3.42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1.27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-2.61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2.08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-4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-0.47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1.48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-0.98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0.97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0.16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-1.07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1.56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-1.23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1.39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-0.87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-3.42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1.18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-2.55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2.04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-3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-0.43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1.31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-0.90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0.84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0.13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-1.01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1.32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-1.14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1.19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-0.89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-3.35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1.12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-2.46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2.01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-2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0.43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-0.33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1.19 </w:t>
            </w:r>
          </w:p>
        </w:tc>
        <w:tc>
          <w:tcPr>
            <w:tcW w:w="715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-0.76 </w:t>
            </w:r>
          </w:p>
        </w:tc>
        <w:tc>
          <w:tcPr>
            <w:tcW w:w="806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0.77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0.10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-0.94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1.25 </w:t>
            </w:r>
          </w:p>
        </w:tc>
        <w:tc>
          <w:tcPr>
            <w:tcW w:w="743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-1.04 </w:t>
            </w:r>
          </w:p>
        </w:tc>
        <w:tc>
          <w:tcPr>
            <w:tcW w:w="787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1.16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-0.91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-3.34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1.05 </w:t>
            </w:r>
          </w:p>
        </w:tc>
        <w:tc>
          <w:tcPr>
            <w:tcW w:w="768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-2.42 </w:t>
            </w:r>
          </w:p>
        </w:tc>
        <w:tc>
          <w:tcPr>
            <w:tcW w:w="769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1.96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-1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0.39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-0.30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1.08 </w:t>
            </w:r>
          </w:p>
        </w:tc>
        <w:tc>
          <w:tcPr>
            <w:tcW w:w="715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-0.68 </w:t>
            </w:r>
          </w:p>
        </w:tc>
        <w:tc>
          <w:tcPr>
            <w:tcW w:w="806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0.69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0.09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-0.89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1.13 </w:t>
            </w:r>
          </w:p>
        </w:tc>
        <w:tc>
          <w:tcPr>
            <w:tcW w:w="743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-0.98 </w:t>
            </w:r>
          </w:p>
        </w:tc>
        <w:tc>
          <w:tcPr>
            <w:tcW w:w="787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1.04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-0.94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-3.44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0.89 </w:t>
            </w:r>
          </w:p>
        </w:tc>
        <w:tc>
          <w:tcPr>
            <w:tcW w:w="768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-2.50 </w:t>
            </w:r>
          </w:p>
        </w:tc>
        <w:tc>
          <w:tcPr>
            <w:tcW w:w="769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1.84 </w:t>
            </w:r>
          </w:p>
        </w:tc>
      </w:tr>
      <w:tr w:rsidR="00CF58F3" w:rsidTr="003E3754">
        <w:tc>
          <w:tcPr>
            <w:tcW w:w="969" w:type="dxa"/>
            <w:vMerge w:val="restart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</w:p>
        </w:tc>
        <w:tc>
          <w:tcPr>
            <w:tcW w:w="899" w:type="dxa"/>
            <w:vAlign w:val="center"/>
          </w:tcPr>
          <w:p w:rsidR="00CF58F3" w:rsidRDefault="00CF58F3" w:rsidP="00CF58F3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rFonts w:hint="eastAsia"/>
                <w:lang w:eastAsia="ko-KR"/>
              </w:rPr>
              <w:t>6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0.55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1.38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-0.87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0.83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-0.80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1.33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-1.01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1.12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-2.50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0.77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-1.73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1.54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-5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0.46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-0.32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1.22 </w:t>
            </w:r>
          </w:p>
        </w:tc>
        <w:tc>
          <w:tcPr>
            <w:tcW w:w="715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-0.78 </w:t>
            </w:r>
          </w:p>
        </w:tc>
        <w:tc>
          <w:tcPr>
            <w:tcW w:w="806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0.76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0.19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-0.74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1.17 </w:t>
            </w:r>
          </w:p>
        </w:tc>
        <w:tc>
          <w:tcPr>
            <w:tcW w:w="743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-0.93 </w:t>
            </w:r>
          </w:p>
        </w:tc>
        <w:tc>
          <w:tcPr>
            <w:tcW w:w="787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0.98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-0.79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-2.56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0.72 </w:t>
            </w:r>
          </w:p>
        </w:tc>
        <w:tc>
          <w:tcPr>
            <w:tcW w:w="768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-1.77 </w:t>
            </w:r>
          </w:p>
        </w:tc>
        <w:tc>
          <w:tcPr>
            <w:tcW w:w="769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1.50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-4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0.43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-0.27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1.12 </w:t>
            </w:r>
          </w:p>
        </w:tc>
        <w:tc>
          <w:tcPr>
            <w:tcW w:w="715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-0.70 </w:t>
            </w:r>
          </w:p>
        </w:tc>
        <w:tc>
          <w:tcPr>
            <w:tcW w:w="806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0.69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0.15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-0.68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1.02 </w:t>
            </w:r>
          </w:p>
        </w:tc>
        <w:tc>
          <w:tcPr>
            <w:tcW w:w="743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-0.83 </w:t>
            </w:r>
          </w:p>
        </w:tc>
        <w:tc>
          <w:tcPr>
            <w:tcW w:w="787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0.87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-0.82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-2.51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0.62 </w:t>
            </w:r>
          </w:p>
        </w:tc>
        <w:tc>
          <w:tcPr>
            <w:tcW w:w="768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-1.69 </w:t>
            </w:r>
          </w:p>
        </w:tc>
        <w:tc>
          <w:tcPr>
            <w:tcW w:w="769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1.44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-3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0.39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-0.26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-0.64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0.61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-0.62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0.89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-0.74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0.77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-0.86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-2.51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0.57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-1.66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1.43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-2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0.34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-0.18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0.91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-0.52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0.10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-0.55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0.79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-0.66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0.68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-0.88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-2.54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0.53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-1.67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1.41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-1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-0.17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0.83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-0.47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0.08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-0.53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0.70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-0.61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0.62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-0.91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-2.58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0.39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-1.67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1.30 </w:t>
            </w:r>
          </w:p>
        </w:tc>
      </w:tr>
      <w:tr w:rsidR="00CF58F3" w:rsidTr="003E3754">
        <w:tc>
          <w:tcPr>
            <w:tcW w:w="969" w:type="dxa"/>
            <w:vMerge w:val="restart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3</w:t>
            </w:r>
          </w:p>
        </w:tc>
        <w:tc>
          <w:tcPr>
            <w:tcW w:w="899" w:type="dxa"/>
            <w:vAlign w:val="center"/>
          </w:tcPr>
          <w:p w:rsidR="00CF58F3" w:rsidRDefault="00CF58F3" w:rsidP="00CF58F3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rFonts w:hint="eastAsia"/>
                <w:lang w:eastAsia="ko-KR"/>
              </w:rPr>
              <w:t>6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0.50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1.18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-0.71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0.68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-0.62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1.11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-0.83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0.90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-2.11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0.52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-1.34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1.28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-5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0.41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-0.21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1.03 </w:t>
            </w:r>
          </w:p>
        </w:tc>
        <w:tc>
          <w:tcPr>
            <w:tcW w:w="715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-0.62 </w:t>
            </w:r>
          </w:p>
        </w:tc>
        <w:tc>
          <w:tcPr>
            <w:tcW w:w="806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0.61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0.19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-0.54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0.98 </w:t>
            </w:r>
          </w:p>
        </w:tc>
        <w:tc>
          <w:tcPr>
            <w:tcW w:w="743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-0.74 </w:t>
            </w:r>
          </w:p>
        </w:tc>
        <w:tc>
          <w:tcPr>
            <w:tcW w:w="787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0.78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-0.77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-2.20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0.42 </w:t>
            </w:r>
          </w:p>
        </w:tc>
        <w:tc>
          <w:tcPr>
            <w:tcW w:w="768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-1.43 </w:t>
            </w:r>
          </w:p>
        </w:tc>
        <w:tc>
          <w:tcPr>
            <w:tcW w:w="769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1.20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-4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0.38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-0.18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0.95 </w:t>
            </w:r>
          </w:p>
        </w:tc>
        <w:tc>
          <w:tcPr>
            <w:tcW w:w="715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-0.56 </w:t>
            </w:r>
          </w:p>
        </w:tc>
        <w:tc>
          <w:tcPr>
            <w:tcW w:w="806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0.58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0.15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-0.53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0.85 </w:t>
            </w:r>
          </w:p>
        </w:tc>
        <w:tc>
          <w:tcPr>
            <w:tcW w:w="743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-0.68 </w:t>
            </w:r>
          </w:p>
        </w:tc>
        <w:tc>
          <w:tcPr>
            <w:tcW w:w="787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0.70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-0.81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-2.16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0.35 </w:t>
            </w:r>
          </w:p>
        </w:tc>
        <w:tc>
          <w:tcPr>
            <w:tcW w:w="768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-1.35 </w:t>
            </w:r>
          </w:p>
        </w:tc>
        <w:tc>
          <w:tcPr>
            <w:tcW w:w="769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1.17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-3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0.34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-0.16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0.86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-0.50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-0.49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0.72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-0.61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0.59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-0.84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-2.20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0.32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-1.36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1.17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-2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-0.11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0.79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-0.42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0.48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-0.41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0.65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-0.53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0.54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-0.89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-2.19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0.27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-1.30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1.16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-1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-0.13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0.71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-0.40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0.44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0.09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-0.41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0.58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-0.49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0.49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-0.90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-2.18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0.16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-1.28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1.06 </w:t>
            </w:r>
          </w:p>
        </w:tc>
      </w:tr>
    </w:tbl>
    <w:p w:rsidR="00CF58F3" w:rsidRDefault="00CF58F3" w:rsidP="00CF58F3">
      <w:pPr>
        <w:pStyle w:val="TH"/>
        <w:ind w:firstLine="220"/>
        <w:jc w:val="left"/>
        <w:outlineLvl w:val="0"/>
        <w:rPr>
          <w:rFonts w:hint="eastAsia"/>
          <w:color w:val="000000"/>
          <w:kern w:val="2"/>
          <w:lang w:eastAsia="ko-KR"/>
        </w:rPr>
      </w:pPr>
      <w:proofErr w:type="gramStart"/>
      <w:r w:rsidRPr="007A3526">
        <w:rPr>
          <w:rFonts w:hint="eastAsia"/>
          <w:color w:val="000000"/>
          <w:kern w:val="2"/>
          <w:lang w:eastAsia="ko-KR"/>
        </w:rPr>
        <w:lastRenderedPageBreak/>
        <w:t xml:space="preserve">Table </w:t>
      </w:r>
      <w:r>
        <w:rPr>
          <w:rFonts w:hint="eastAsia"/>
          <w:color w:val="000000"/>
          <w:kern w:val="2"/>
          <w:lang w:eastAsia="ko-KR"/>
        </w:rPr>
        <w:t>3.1-</w:t>
      </w:r>
      <w:r>
        <w:rPr>
          <w:rFonts w:hint="eastAsia"/>
          <w:color w:val="000000"/>
          <w:kern w:val="2"/>
          <w:lang w:eastAsia="ko-KR"/>
        </w:rPr>
        <w:t>2</w:t>
      </w:r>
      <w:r w:rsidRPr="007A3526">
        <w:rPr>
          <w:rFonts w:hint="eastAsia"/>
          <w:color w:val="000000"/>
          <w:kern w:val="2"/>
          <w:lang w:eastAsia="ko-KR"/>
        </w:rPr>
        <w:t>.</w:t>
      </w:r>
      <w:proofErr w:type="gramEnd"/>
      <w:r w:rsidRPr="007A3526">
        <w:rPr>
          <w:rFonts w:hint="eastAsia"/>
          <w:color w:val="000000"/>
          <w:kern w:val="2"/>
          <w:lang w:eastAsia="ko-KR"/>
        </w:rPr>
        <w:t xml:space="preserve"> </w:t>
      </w:r>
      <w:r>
        <w:rPr>
          <w:rFonts w:hint="eastAsia"/>
          <w:color w:val="000000"/>
          <w:kern w:val="2"/>
          <w:lang w:eastAsia="ko-KR"/>
        </w:rPr>
        <w:t xml:space="preserve">CRS based </w:t>
      </w:r>
      <w:r w:rsidRPr="007A3526">
        <w:rPr>
          <w:rFonts w:hint="eastAsia"/>
          <w:color w:val="000000"/>
          <w:kern w:val="2"/>
          <w:lang w:eastAsia="ko-KR"/>
        </w:rPr>
        <w:t>RSRP</w:t>
      </w:r>
      <w:r>
        <w:rPr>
          <w:rFonts w:hint="eastAsia"/>
          <w:color w:val="000000"/>
          <w:kern w:val="2"/>
          <w:lang w:eastAsia="ko-KR"/>
        </w:rPr>
        <w:t xml:space="preserve"> measurement accuracy with measurement bandwidth of </w:t>
      </w:r>
      <w:r>
        <w:rPr>
          <w:rFonts w:hint="eastAsia"/>
          <w:color w:val="000000"/>
          <w:kern w:val="2"/>
          <w:lang w:eastAsia="ko-KR"/>
        </w:rPr>
        <w:t>25</w:t>
      </w:r>
      <w:r>
        <w:rPr>
          <w:rFonts w:hint="eastAsia"/>
          <w:color w:val="000000"/>
          <w:kern w:val="2"/>
          <w:lang w:eastAsia="ko-KR"/>
        </w:rPr>
        <w:t>RB</w:t>
      </w:r>
    </w:p>
    <w:tbl>
      <w:tblPr>
        <w:tblStyle w:val="a9"/>
        <w:tblW w:w="0" w:type="auto"/>
        <w:tblLook w:val="04A0"/>
      </w:tblPr>
      <w:tblGrid>
        <w:gridCol w:w="969"/>
        <w:gridCol w:w="899"/>
        <w:gridCol w:w="791"/>
        <w:gridCol w:w="791"/>
        <w:gridCol w:w="791"/>
        <w:gridCol w:w="715"/>
        <w:gridCol w:w="806"/>
        <w:gridCol w:w="791"/>
        <w:gridCol w:w="791"/>
        <w:gridCol w:w="791"/>
        <w:gridCol w:w="743"/>
        <w:gridCol w:w="787"/>
        <w:gridCol w:w="791"/>
        <w:gridCol w:w="791"/>
        <w:gridCol w:w="791"/>
        <w:gridCol w:w="768"/>
        <w:gridCol w:w="769"/>
        <w:tblGridChange w:id="11">
          <w:tblGrid>
            <w:gridCol w:w="969"/>
            <w:gridCol w:w="899"/>
            <w:gridCol w:w="791"/>
            <w:gridCol w:w="791"/>
            <w:gridCol w:w="791"/>
            <w:gridCol w:w="715"/>
            <w:gridCol w:w="806"/>
            <w:gridCol w:w="791"/>
            <w:gridCol w:w="791"/>
            <w:gridCol w:w="791"/>
            <w:gridCol w:w="743"/>
            <w:gridCol w:w="787"/>
            <w:gridCol w:w="791"/>
            <w:gridCol w:w="791"/>
            <w:gridCol w:w="791"/>
            <w:gridCol w:w="768"/>
            <w:gridCol w:w="769"/>
          </w:tblGrid>
        </w:tblGridChange>
      </w:tblGrid>
      <w:tr w:rsidR="00CF58F3" w:rsidTr="003E3754">
        <w:tc>
          <w:tcPr>
            <w:tcW w:w="969" w:type="dxa"/>
            <w:vMerge w:val="restart"/>
          </w:tcPr>
          <w:p w:rsidR="00CF58F3" w:rsidRDefault="00CF58F3" w:rsidP="003E3754">
            <w:pPr>
              <w:pStyle w:val="a0"/>
              <w:jc w:val="center"/>
              <w:rPr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(i*160ms),i</w:t>
            </w:r>
          </w:p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Merge w:val="restart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Reference SNR[dB]</w:t>
            </w:r>
          </w:p>
        </w:tc>
        <w:tc>
          <w:tcPr>
            <w:tcW w:w="3894" w:type="dxa"/>
            <w:gridSpan w:val="5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AWGN</w:t>
            </w:r>
          </w:p>
        </w:tc>
        <w:tc>
          <w:tcPr>
            <w:tcW w:w="3903" w:type="dxa"/>
            <w:gridSpan w:val="5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EPA5</w:t>
            </w:r>
          </w:p>
        </w:tc>
        <w:tc>
          <w:tcPr>
            <w:tcW w:w="3910" w:type="dxa"/>
            <w:gridSpan w:val="5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ETU30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50%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5%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95%</w:t>
            </w:r>
          </w:p>
        </w:tc>
        <w:tc>
          <w:tcPr>
            <w:tcW w:w="1521" w:type="dxa"/>
            <w:gridSpan w:val="2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[5-50%, 95-50%]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50%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5%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95%</w:t>
            </w:r>
          </w:p>
        </w:tc>
        <w:tc>
          <w:tcPr>
            <w:tcW w:w="1530" w:type="dxa"/>
            <w:gridSpan w:val="2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[5-50%, 95-50%]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50%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5%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95%</w:t>
            </w:r>
          </w:p>
        </w:tc>
        <w:tc>
          <w:tcPr>
            <w:tcW w:w="1537" w:type="dxa"/>
            <w:gridSpan w:val="2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[5-50%, 95-50%]</w:t>
            </w:r>
          </w:p>
        </w:tc>
      </w:tr>
      <w:tr w:rsidR="00CF58F3" w:rsidTr="003E3754">
        <w:tc>
          <w:tcPr>
            <w:tcW w:w="969" w:type="dxa"/>
            <w:vMerge w:val="restart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-6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-0.35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0.81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-0.57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0.59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-0.01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-0.78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0.75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-0.77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0.75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-0.70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-2.18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0.64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-1.48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1.34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-5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0.77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-0.49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0.50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0.03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-0.67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0.72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-0.70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0.69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-2.18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0.59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-1.47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1.30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-4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0.29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-0.15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0.76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-0.44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0.04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-0.59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0.67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-0.63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0.63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-0.73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-2.14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0.54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-1.40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1.28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-3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-0.12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0.67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-0.39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0.39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0.06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-0.53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0.67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-0.60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0.61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-0.73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-2.09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0.53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-1.37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1.26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-2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0.24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-0.11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0.61 </w:t>
            </w:r>
          </w:p>
        </w:tc>
        <w:tc>
          <w:tcPr>
            <w:tcW w:w="715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-0.36 </w:t>
            </w:r>
          </w:p>
        </w:tc>
        <w:tc>
          <w:tcPr>
            <w:tcW w:w="806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0.36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0.09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-0.45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0.63 </w:t>
            </w:r>
          </w:p>
        </w:tc>
        <w:tc>
          <w:tcPr>
            <w:tcW w:w="743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-0.54 </w:t>
            </w:r>
          </w:p>
        </w:tc>
        <w:tc>
          <w:tcPr>
            <w:tcW w:w="787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0.54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-0.74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-2.08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0.51 </w:t>
            </w:r>
          </w:p>
        </w:tc>
        <w:tc>
          <w:tcPr>
            <w:tcW w:w="768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-1.34 </w:t>
            </w:r>
          </w:p>
        </w:tc>
        <w:tc>
          <w:tcPr>
            <w:tcW w:w="769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1.25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-1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0.25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-0.07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0.59 </w:t>
            </w:r>
          </w:p>
        </w:tc>
        <w:tc>
          <w:tcPr>
            <w:tcW w:w="715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-0.33 </w:t>
            </w:r>
          </w:p>
        </w:tc>
        <w:tc>
          <w:tcPr>
            <w:tcW w:w="806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0.34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0.11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-0.38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0.60 </w:t>
            </w:r>
          </w:p>
        </w:tc>
        <w:tc>
          <w:tcPr>
            <w:tcW w:w="743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-0.48 </w:t>
            </w:r>
          </w:p>
        </w:tc>
        <w:tc>
          <w:tcPr>
            <w:tcW w:w="787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0.49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-0.75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-2.11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0.49 </w:t>
            </w:r>
          </w:p>
        </w:tc>
        <w:tc>
          <w:tcPr>
            <w:tcW w:w="768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-1.36 </w:t>
            </w:r>
          </w:p>
        </w:tc>
        <w:tc>
          <w:tcPr>
            <w:tcW w:w="769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1.25 </w:t>
            </w:r>
          </w:p>
        </w:tc>
      </w:tr>
      <w:tr w:rsidR="00CF58F3" w:rsidTr="003E3754">
        <w:tc>
          <w:tcPr>
            <w:tcW w:w="969" w:type="dxa"/>
            <w:vMerge w:val="restart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rFonts w:hint="eastAsia"/>
                <w:lang w:eastAsia="ko-KR"/>
              </w:rPr>
              <w:t>6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0.16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-0.24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0.58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-0.40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-0.01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0.51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-0.50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-0.69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-1.77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0.26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-1.08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0.96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-5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0.21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-0.14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0.58 </w:t>
            </w:r>
          </w:p>
        </w:tc>
        <w:tc>
          <w:tcPr>
            <w:tcW w:w="715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-0.35 </w:t>
            </w:r>
          </w:p>
        </w:tc>
        <w:tc>
          <w:tcPr>
            <w:tcW w:w="806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0.37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0.03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-0.44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0.50 </w:t>
            </w:r>
          </w:p>
        </w:tc>
        <w:tc>
          <w:tcPr>
            <w:tcW w:w="743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-0.47 </w:t>
            </w:r>
          </w:p>
        </w:tc>
        <w:tc>
          <w:tcPr>
            <w:tcW w:w="787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0.47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-0.70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-1.76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0.22 </w:t>
            </w:r>
          </w:p>
        </w:tc>
        <w:tc>
          <w:tcPr>
            <w:tcW w:w="768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-1.06 </w:t>
            </w:r>
          </w:p>
        </w:tc>
        <w:tc>
          <w:tcPr>
            <w:tcW w:w="769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0.92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-4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0.25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-0.07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0.57 </w:t>
            </w:r>
          </w:p>
        </w:tc>
        <w:tc>
          <w:tcPr>
            <w:tcW w:w="715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-0.32 </w:t>
            </w:r>
          </w:p>
        </w:tc>
        <w:tc>
          <w:tcPr>
            <w:tcW w:w="806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0.32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0.04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-0.39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0.46 </w:t>
            </w:r>
          </w:p>
        </w:tc>
        <w:tc>
          <w:tcPr>
            <w:tcW w:w="743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-0.43 </w:t>
            </w:r>
          </w:p>
        </w:tc>
        <w:tc>
          <w:tcPr>
            <w:tcW w:w="787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0.42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-0.73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-1.73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0.19 </w:t>
            </w:r>
          </w:p>
        </w:tc>
        <w:tc>
          <w:tcPr>
            <w:tcW w:w="768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-1.01 </w:t>
            </w:r>
          </w:p>
        </w:tc>
        <w:tc>
          <w:tcPr>
            <w:tcW w:w="769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0.92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-3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0.23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-0.05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0.51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-0.28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0.28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-0.33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0.47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-0.40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0.40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-1.70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0.19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-0.98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0.91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-2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0.20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-0.04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0.47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-0.24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0.09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-0.28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0.44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-0.37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0.36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-0.74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-1.69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0.14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-0.95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0.88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-1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-0.01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0.46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-0.23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0.24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0.10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0.42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-0.32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0.33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-0.74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-1.71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0.15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-0.96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0.89 </w:t>
            </w:r>
          </w:p>
        </w:tc>
      </w:tr>
      <w:tr w:rsidR="00CF58F3" w:rsidTr="003E3754">
        <w:tc>
          <w:tcPr>
            <w:tcW w:w="969" w:type="dxa"/>
            <w:vMerge w:val="restart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3</w:t>
            </w: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rFonts w:hint="eastAsia"/>
                <w:lang w:eastAsia="ko-KR"/>
              </w:rPr>
              <w:t>6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0.14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-0.20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0.47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-0.34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0.33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-0.01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-0.42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0.40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-0.41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-0.70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-1.56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0.09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-0.86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0.79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-5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0.18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-0.10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0.50 </w:t>
            </w:r>
          </w:p>
        </w:tc>
        <w:tc>
          <w:tcPr>
            <w:tcW w:w="715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-0.28 </w:t>
            </w:r>
          </w:p>
        </w:tc>
        <w:tc>
          <w:tcPr>
            <w:tcW w:w="806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0.32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0.03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-0.35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0.43 </w:t>
            </w:r>
          </w:p>
        </w:tc>
        <w:tc>
          <w:tcPr>
            <w:tcW w:w="743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-0.39 </w:t>
            </w:r>
          </w:p>
        </w:tc>
        <w:tc>
          <w:tcPr>
            <w:tcW w:w="787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0.39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-0.70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-1.53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0.05 </w:t>
            </w:r>
          </w:p>
        </w:tc>
        <w:tc>
          <w:tcPr>
            <w:tcW w:w="768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-0.83 </w:t>
            </w:r>
          </w:p>
        </w:tc>
        <w:tc>
          <w:tcPr>
            <w:tcW w:w="769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0.75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-4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0.23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-0.04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0.50 </w:t>
            </w:r>
          </w:p>
        </w:tc>
        <w:tc>
          <w:tcPr>
            <w:tcW w:w="715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-0.27 </w:t>
            </w:r>
          </w:p>
        </w:tc>
        <w:tc>
          <w:tcPr>
            <w:tcW w:w="806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0.27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0.04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-0.32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0.38 </w:t>
            </w:r>
          </w:p>
        </w:tc>
        <w:tc>
          <w:tcPr>
            <w:tcW w:w="743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-0.36 </w:t>
            </w:r>
          </w:p>
        </w:tc>
        <w:tc>
          <w:tcPr>
            <w:tcW w:w="787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0.34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-0.73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-1.52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0.01 </w:t>
            </w:r>
          </w:p>
        </w:tc>
        <w:tc>
          <w:tcPr>
            <w:tcW w:w="768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-0.79 </w:t>
            </w:r>
          </w:p>
        </w:tc>
        <w:tc>
          <w:tcPr>
            <w:tcW w:w="769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0.74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-3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-0.02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0.44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-0.23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0.23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-0.26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0.40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-0.33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0.33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-1.52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0.01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-0.80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0.73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-2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0.18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-0.01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0.40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-0.19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0.09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0.38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-0.30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0.29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-0.74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-1.50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-0.02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-0.76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0.71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-1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0.20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0.40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-0.19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0.20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0.09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-0.16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0.36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-0.25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-0.74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-1.54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-0.02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-0.80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0.72 </w:t>
            </w:r>
          </w:p>
        </w:tc>
      </w:tr>
    </w:tbl>
    <w:p w:rsidR="00CF58F3" w:rsidRDefault="00CF58F3" w:rsidP="00CF58F3">
      <w:pPr>
        <w:pStyle w:val="TH"/>
        <w:ind w:firstLine="220"/>
        <w:jc w:val="left"/>
        <w:outlineLvl w:val="0"/>
        <w:rPr>
          <w:rFonts w:hint="eastAsia"/>
          <w:color w:val="000000"/>
          <w:kern w:val="2"/>
          <w:lang w:eastAsia="ko-KR"/>
        </w:rPr>
      </w:pPr>
    </w:p>
    <w:p w:rsidR="00CF58F3" w:rsidRDefault="00CF58F3">
      <w:pPr>
        <w:rPr>
          <w:rFonts w:ascii="Arial" w:eastAsia="바탕" w:hAnsi="Arial"/>
          <w:b/>
          <w:color w:val="000000"/>
          <w:kern w:val="2"/>
          <w:lang w:eastAsia="ko-KR"/>
        </w:rPr>
      </w:pPr>
      <w:r>
        <w:rPr>
          <w:color w:val="000000"/>
          <w:kern w:val="2"/>
          <w:lang w:eastAsia="ko-KR"/>
        </w:rPr>
        <w:br w:type="page"/>
      </w:r>
    </w:p>
    <w:p w:rsidR="00CF58F3" w:rsidRDefault="00CF58F3" w:rsidP="00CF58F3">
      <w:pPr>
        <w:pStyle w:val="TH"/>
        <w:ind w:firstLine="220"/>
        <w:jc w:val="left"/>
        <w:outlineLvl w:val="0"/>
        <w:rPr>
          <w:rFonts w:hint="eastAsia"/>
          <w:color w:val="000000"/>
          <w:kern w:val="2"/>
          <w:lang w:eastAsia="ko-KR"/>
        </w:rPr>
      </w:pPr>
      <w:proofErr w:type="gramStart"/>
      <w:r w:rsidRPr="007A3526">
        <w:rPr>
          <w:rFonts w:hint="eastAsia"/>
          <w:color w:val="000000"/>
          <w:kern w:val="2"/>
          <w:lang w:eastAsia="ko-KR"/>
        </w:rPr>
        <w:lastRenderedPageBreak/>
        <w:t xml:space="preserve">Table </w:t>
      </w:r>
      <w:r>
        <w:rPr>
          <w:rFonts w:hint="eastAsia"/>
          <w:color w:val="000000"/>
          <w:kern w:val="2"/>
          <w:lang w:eastAsia="ko-KR"/>
        </w:rPr>
        <w:t>3.1-</w:t>
      </w:r>
      <w:r>
        <w:rPr>
          <w:rFonts w:hint="eastAsia"/>
          <w:color w:val="000000"/>
          <w:kern w:val="2"/>
          <w:lang w:eastAsia="ko-KR"/>
        </w:rPr>
        <w:t>3</w:t>
      </w:r>
      <w:r w:rsidRPr="007A3526">
        <w:rPr>
          <w:rFonts w:hint="eastAsia"/>
          <w:color w:val="000000"/>
          <w:kern w:val="2"/>
          <w:lang w:eastAsia="ko-KR"/>
        </w:rPr>
        <w:t>.</w:t>
      </w:r>
      <w:proofErr w:type="gramEnd"/>
      <w:r w:rsidRPr="007A3526">
        <w:rPr>
          <w:rFonts w:hint="eastAsia"/>
          <w:color w:val="000000"/>
          <w:kern w:val="2"/>
          <w:lang w:eastAsia="ko-KR"/>
        </w:rPr>
        <w:t xml:space="preserve"> </w:t>
      </w:r>
      <w:r>
        <w:rPr>
          <w:rFonts w:hint="eastAsia"/>
          <w:color w:val="000000"/>
          <w:kern w:val="2"/>
          <w:lang w:eastAsia="ko-KR"/>
        </w:rPr>
        <w:t xml:space="preserve">CRS based </w:t>
      </w:r>
      <w:r w:rsidRPr="007A3526">
        <w:rPr>
          <w:rFonts w:hint="eastAsia"/>
          <w:color w:val="000000"/>
          <w:kern w:val="2"/>
          <w:lang w:eastAsia="ko-KR"/>
        </w:rPr>
        <w:t>RSRP</w:t>
      </w:r>
      <w:r>
        <w:rPr>
          <w:rFonts w:hint="eastAsia"/>
          <w:color w:val="000000"/>
          <w:kern w:val="2"/>
          <w:lang w:eastAsia="ko-KR"/>
        </w:rPr>
        <w:t xml:space="preserve"> measurement accuracy with measurement bandwidth of </w:t>
      </w:r>
      <w:r>
        <w:rPr>
          <w:rFonts w:hint="eastAsia"/>
          <w:color w:val="000000"/>
          <w:kern w:val="2"/>
          <w:lang w:eastAsia="ko-KR"/>
        </w:rPr>
        <w:t>50</w:t>
      </w:r>
      <w:r>
        <w:rPr>
          <w:rFonts w:hint="eastAsia"/>
          <w:color w:val="000000"/>
          <w:kern w:val="2"/>
          <w:lang w:eastAsia="ko-KR"/>
        </w:rPr>
        <w:t>RB</w:t>
      </w:r>
    </w:p>
    <w:tbl>
      <w:tblPr>
        <w:tblStyle w:val="a9"/>
        <w:tblW w:w="0" w:type="auto"/>
        <w:tblLook w:val="04A0"/>
      </w:tblPr>
      <w:tblGrid>
        <w:gridCol w:w="969"/>
        <w:gridCol w:w="899"/>
        <w:gridCol w:w="791"/>
        <w:gridCol w:w="791"/>
        <w:gridCol w:w="791"/>
        <w:gridCol w:w="715"/>
        <w:gridCol w:w="806"/>
        <w:gridCol w:w="791"/>
        <w:gridCol w:w="791"/>
        <w:gridCol w:w="791"/>
        <w:gridCol w:w="743"/>
        <w:gridCol w:w="787"/>
        <w:gridCol w:w="791"/>
        <w:gridCol w:w="791"/>
        <w:gridCol w:w="791"/>
        <w:gridCol w:w="768"/>
        <w:gridCol w:w="769"/>
        <w:tblGridChange w:id="12">
          <w:tblGrid>
            <w:gridCol w:w="969"/>
            <w:gridCol w:w="899"/>
            <w:gridCol w:w="791"/>
            <w:gridCol w:w="791"/>
            <w:gridCol w:w="791"/>
            <w:gridCol w:w="715"/>
            <w:gridCol w:w="806"/>
            <w:gridCol w:w="791"/>
            <w:gridCol w:w="791"/>
            <w:gridCol w:w="791"/>
            <w:gridCol w:w="743"/>
            <w:gridCol w:w="787"/>
            <w:gridCol w:w="791"/>
            <w:gridCol w:w="791"/>
            <w:gridCol w:w="791"/>
            <w:gridCol w:w="768"/>
            <w:gridCol w:w="769"/>
          </w:tblGrid>
        </w:tblGridChange>
      </w:tblGrid>
      <w:tr w:rsidR="00CF58F3" w:rsidTr="003E3754">
        <w:tc>
          <w:tcPr>
            <w:tcW w:w="969" w:type="dxa"/>
            <w:vMerge w:val="restart"/>
          </w:tcPr>
          <w:p w:rsidR="00CF58F3" w:rsidRDefault="00CF58F3" w:rsidP="003E3754">
            <w:pPr>
              <w:pStyle w:val="a0"/>
              <w:jc w:val="center"/>
              <w:rPr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(i*160ms),i</w:t>
            </w:r>
          </w:p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Merge w:val="restart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Reference SNR[dB]</w:t>
            </w:r>
          </w:p>
        </w:tc>
        <w:tc>
          <w:tcPr>
            <w:tcW w:w="3894" w:type="dxa"/>
            <w:gridSpan w:val="5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AWGN</w:t>
            </w:r>
          </w:p>
        </w:tc>
        <w:tc>
          <w:tcPr>
            <w:tcW w:w="3903" w:type="dxa"/>
            <w:gridSpan w:val="5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EPA5</w:t>
            </w:r>
          </w:p>
        </w:tc>
        <w:tc>
          <w:tcPr>
            <w:tcW w:w="3910" w:type="dxa"/>
            <w:gridSpan w:val="5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ETU30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50%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5%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95%</w:t>
            </w:r>
          </w:p>
        </w:tc>
        <w:tc>
          <w:tcPr>
            <w:tcW w:w="1521" w:type="dxa"/>
            <w:gridSpan w:val="2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[5-50%, 95-50%]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50%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5%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95%</w:t>
            </w:r>
          </w:p>
        </w:tc>
        <w:tc>
          <w:tcPr>
            <w:tcW w:w="1530" w:type="dxa"/>
            <w:gridSpan w:val="2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[5-50%, 95-50%]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50%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5%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95%</w:t>
            </w:r>
          </w:p>
        </w:tc>
        <w:tc>
          <w:tcPr>
            <w:tcW w:w="1537" w:type="dxa"/>
            <w:gridSpan w:val="2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[5-50%, 95-50%]</w:t>
            </w:r>
          </w:p>
        </w:tc>
      </w:tr>
      <w:tr w:rsidR="00CF58F3" w:rsidTr="003E3754">
        <w:tc>
          <w:tcPr>
            <w:tcW w:w="969" w:type="dxa"/>
            <w:vMerge w:val="restart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-6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-0.07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0.72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-0.38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-0.43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0.71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-0.55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0.59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-0.48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-1.53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0.52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-1.05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1.00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-5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-0.07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0.63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-0.35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0.35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-0.40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0.66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-0.52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0.54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-0.49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-1.52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0.52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-1.03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1.01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-4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0.25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-0.06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0.55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-0.30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0.30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0.10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-0.38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0.57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-0.48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-1.55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0.49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-1.03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1.00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-3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-0.07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0.50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-0.28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0.29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0.09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-0.35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0.54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-0.44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0.46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-0.53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-1.53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0.46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-1.00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0.98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-2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0.19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-0.05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0.46 </w:t>
            </w:r>
          </w:p>
        </w:tc>
        <w:tc>
          <w:tcPr>
            <w:tcW w:w="715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-0.25 </w:t>
            </w:r>
          </w:p>
        </w:tc>
        <w:tc>
          <w:tcPr>
            <w:tcW w:w="806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0.26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0.07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-0.36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0.50 </w:t>
            </w:r>
          </w:p>
        </w:tc>
        <w:tc>
          <w:tcPr>
            <w:tcW w:w="743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-0.42 </w:t>
            </w:r>
          </w:p>
        </w:tc>
        <w:tc>
          <w:tcPr>
            <w:tcW w:w="787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0.43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-0.53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-1.52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0.42 </w:t>
            </w:r>
          </w:p>
        </w:tc>
        <w:tc>
          <w:tcPr>
            <w:tcW w:w="768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-0.99 </w:t>
            </w:r>
          </w:p>
        </w:tc>
        <w:tc>
          <w:tcPr>
            <w:tcW w:w="769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0.95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-1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0.18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-0.04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0.41 </w:t>
            </w:r>
          </w:p>
        </w:tc>
        <w:tc>
          <w:tcPr>
            <w:tcW w:w="715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-0.22 </w:t>
            </w:r>
          </w:p>
        </w:tc>
        <w:tc>
          <w:tcPr>
            <w:tcW w:w="806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0.23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0.07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-0.31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0.49 </w:t>
            </w:r>
          </w:p>
        </w:tc>
        <w:tc>
          <w:tcPr>
            <w:tcW w:w="743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-0.38 </w:t>
            </w:r>
          </w:p>
        </w:tc>
        <w:tc>
          <w:tcPr>
            <w:tcW w:w="787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0.42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-0.53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-1.54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0.41 </w:t>
            </w:r>
          </w:p>
        </w:tc>
        <w:tc>
          <w:tcPr>
            <w:tcW w:w="768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-1.02 </w:t>
            </w:r>
          </w:p>
        </w:tc>
        <w:tc>
          <w:tcPr>
            <w:tcW w:w="769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0.94 </w:t>
            </w:r>
          </w:p>
        </w:tc>
      </w:tr>
      <w:tr w:rsidR="00CF58F3" w:rsidTr="003E3754">
        <w:tc>
          <w:tcPr>
            <w:tcW w:w="969" w:type="dxa"/>
            <w:vMerge w:val="restart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rFonts w:hint="eastAsia"/>
                <w:lang w:eastAsia="ko-KR"/>
              </w:rPr>
              <w:t>6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0.00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0.56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-0.27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0.29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-0.25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0.50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-0.37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0.38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-0.47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-1.21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0.24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-0.74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0.71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-5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0.24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-0.02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0.50 </w:t>
            </w:r>
          </w:p>
        </w:tc>
        <w:tc>
          <w:tcPr>
            <w:tcW w:w="715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-0.26 </w:t>
            </w:r>
          </w:p>
        </w:tc>
        <w:tc>
          <w:tcPr>
            <w:tcW w:w="806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0.26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0.11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-0.23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0.47 </w:t>
            </w:r>
          </w:p>
        </w:tc>
        <w:tc>
          <w:tcPr>
            <w:tcW w:w="743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-0.34 </w:t>
            </w:r>
          </w:p>
        </w:tc>
        <w:tc>
          <w:tcPr>
            <w:tcW w:w="787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0.36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-0.46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-1.22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0.21 </w:t>
            </w:r>
          </w:p>
        </w:tc>
        <w:tc>
          <w:tcPr>
            <w:tcW w:w="768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-0.75 </w:t>
            </w:r>
          </w:p>
        </w:tc>
        <w:tc>
          <w:tcPr>
            <w:tcW w:w="769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0.68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-4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0.21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-0.01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0.44 </w:t>
            </w:r>
          </w:p>
        </w:tc>
        <w:tc>
          <w:tcPr>
            <w:tcW w:w="715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-0.22 </w:t>
            </w:r>
          </w:p>
        </w:tc>
        <w:tc>
          <w:tcPr>
            <w:tcW w:w="806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0.22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0.10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-0.22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0.42 </w:t>
            </w:r>
          </w:p>
        </w:tc>
        <w:tc>
          <w:tcPr>
            <w:tcW w:w="743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-0.32 </w:t>
            </w:r>
          </w:p>
        </w:tc>
        <w:tc>
          <w:tcPr>
            <w:tcW w:w="787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0.32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-0.50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-1.23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0.17 </w:t>
            </w:r>
          </w:p>
        </w:tc>
        <w:tc>
          <w:tcPr>
            <w:tcW w:w="768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-0.73 </w:t>
            </w:r>
          </w:p>
        </w:tc>
        <w:tc>
          <w:tcPr>
            <w:tcW w:w="769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0.67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-3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0.18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-0.01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0.38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-0.19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0.20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0.08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-0.20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0.38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-0.28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0.30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-1.22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0.16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-0.70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0.68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-2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-0.01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0.34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-0.18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0.18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-0.19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0.35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-0.26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0.28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-1.25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0.14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-0.72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0.67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-1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0.16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0.00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0.32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-0.16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0.16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-0.18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0.32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-0.25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0.25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-0.53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-1.26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0.13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-0.73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0.65 </w:t>
            </w:r>
          </w:p>
        </w:tc>
      </w:tr>
      <w:tr w:rsidR="00CF58F3" w:rsidTr="003E3754">
        <w:tc>
          <w:tcPr>
            <w:tcW w:w="969" w:type="dxa"/>
            <w:vMerge w:val="restart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3</w:t>
            </w: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rFonts w:hint="eastAsia"/>
                <w:lang w:eastAsia="ko-KR"/>
              </w:rPr>
              <w:t>6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0.25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0.03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0.50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-0.22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0.25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-0.18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0.43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-0.30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-0.47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-1.08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0.12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-0.61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0.60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-5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0.22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0.01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0.44 </w:t>
            </w:r>
          </w:p>
        </w:tc>
        <w:tc>
          <w:tcPr>
            <w:tcW w:w="715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-0.20 </w:t>
            </w:r>
          </w:p>
        </w:tc>
        <w:tc>
          <w:tcPr>
            <w:tcW w:w="806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0.22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0.11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-0.17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0.39 </w:t>
            </w:r>
          </w:p>
        </w:tc>
        <w:tc>
          <w:tcPr>
            <w:tcW w:w="743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-0.29 </w:t>
            </w:r>
          </w:p>
        </w:tc>
        <w:tc>
          <w:tcPr>
            <w:tcW w:w="787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0.28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-0.48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-1.09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0.11 </w:t>
            </w:r>
          </w:p>
        </w:tc>
        <w:tc>
          <w:tcPr>
            <w:tcW w:w="768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-0.62 </w:t>
            </w:r>
          </w:p>
        </w:tc>
        <w:tc>
          <w:tcPr>
            <w:tcW w:w="769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0.59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-4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0.20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0.01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0.38 </w:t>
            </w:r>
          </w:p>
        </w:tc>
        <w:tc>
          <w:tcPr>
            <w:tcW w:w="715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-0.18 </w:t>
            </w:r>
          </w:p>
        </w:tc>
        <w:tc>
          <w:tcPr>
            <w:tcW w:w="806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0.18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0.10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-0.16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0.35 </w:t>
            </w:r>
          </w:p>
        </w:tc>
        <w:tc>
          <w:tcPr>
            <w:tcW w:w="743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-0.26 </w:t>
            </w:r>
          </w:p>
        </w:tc>
        <w:tc>
          <w:tcPr>
            <w:tcW w:w="787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0.25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-0.50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-1.10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0.07 </w:t>
            </w:r>
          </w:p>
        </w:tc>
        <w:tc>
          <w:tcPr>
            <w:tcW w:w="768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-0.60 </w:t>
            </w:r>
          </w:p>
        </w:tc>
        <w:tc>
          <w:tcPr>
            <w:tcW w:w="769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0.57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-3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0.33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-0.15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0.16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0.08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-0.15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0.33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-0.23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0.25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-1.10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0.05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-0.58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0.57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-2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0.15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0.30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-0.14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0.15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-0.15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0.30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-0.22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-0.53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-1.10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0.03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-0.57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0.56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-1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0.14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0.28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-0.13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0.13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-0.14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0.28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-0.21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-0.53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-1.12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0.02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-0.59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0.55 </w:t>
            </w:r>
          </w:p>
        </w:tc>
      </w:tr>
    </w:tbl>
    <w:p w:rsidR="00CF58F3" w:rsidRPr="00CF58F3" w:rsidRDefault="00CF58F3" w:rsidP="00CF58F3">
      <w:pPr>
        <w:pStyle w:val="a0"/>
        <w:jc w:val="center"/>
        <w:rPr>
          <w:rFonts w:hint="eastAsia"/>
          <w:lang w:eastAsia="ko-KR"/>
        </w:rPr>
      </w:pPr>
    </w:p>
    <w:p w:rsidR="00CF58F3" w:rsidRDefault="00CF58F3" w:rsidP="00CF58F3">
      <w:pPr>
        <w:pStyle w:val="2"/>
        <w:rPr>
          <w:rFonts w:hint="eastAsia"/>
          <w:lang w:val="en-US" w:eastAsia="ko-KR"/>
        </w:rPr>
      </w:pPr>
      <w:r>
        <w:rPr>
          <w:rFonts w:hint="eastAsia"/>
          <w:lang w:val="en-US" w:eastAsia="ko-KR"/>
        </w:rPr>
        <w:t>RSR</w:t>
      </w:r>
      <w:r>
        <w:rPr>
          <w:rFonts w:hint="eastAsia"/>
          <w:lang w:val="en-US" w:eastAsia="ko-KR"/>
        </w:rPr>
        <w:t>Q</w:t>
      </w:r>
    </w:p>
    <w:p w:rsidR="00CF58F3" w:rsidRDefault="00CF58F3" w:rsidP="00CF58F3">
      <w:pPr>
        <w:pStyle w:val="a0"/>
        <w:rPr>
          <w:rFonts w:hint="eastAsia"/>
          <w:lang w:val="en-US" w:eastAsia="ko-KR"/>
        </w:rPr>
      </w:pPr>
      <w:r>
        <w:rPr>
          <w:rFonts w:hint="eastAsia"/>
          <w:lang w:val="en-US" w:eastAsia="ko-KR"/>
        </w:rPr>
        <w:t>Table 3.</w:t>
      </w:r>
      <w:r>
        <w:rPr>
          <w:rFonts w:hint="eastAsia"/>
          <w:lang w:val="en-US" w:eastAsia="ko-KR"/>
        </w:rPr>
        <w:t>2</w:t>
      </w:r>
      <w:r>
        <w:rPr>
          <w:rFonts w:hint="eastAsia"/>
          <w:lang w:val="en-US" w:eastAsia="ko-KR"/>
        </w:rPr>
        <w:t>-1, Table3.</w:t>
      </w:r>
      <w:r>
        <w:rPr>
          <w:rFonts w:hint="eastAsia"/>
          <w:lang w:val="en-US" w:eastAsia="ko-KR"/>
        </w:rPr>
        <w:t>2</w:t>
      </w:r>
      <w:r>
        <w:rPr>
          <w:rFonts w:hint="eastAsia"/>
          <w:lang w:val="en-US" w:eastAsia="ko-KR"/>
        </w:rPr>
        <w:t>-2 and Table 3.</w:t>
      </w:r>
      <w:r>
        <w:rPr>
          <w:rFonts w:hint="eastAsia"/>
          <w:lang w:val="en-US" w:eastAsia="ko-KR"/>
        </w:rPr>
        <w:t>2</w:t>
      </w:r>
      <w:r>
        <w:rPr>
          <w:rFonts w:hint="eastAsia"/>
          <w:lang w:val="en-US" w:eastAsia="ko-KR"/>
        </w:rPr>
        <w:t>-3 show delta CRS-RSR</w:t>
      </w:r>
      <w:r>
        <w:rPr>
          <w:rFonts w:hint="eastAsia"/>
          <w:lang w:val="en-US" w:eastAsia="ko-KR"/>
        </w:rPr>
        <w:t>Q</w:t>
      </w:r>
      <w:r>
        <w:rPr>
          <w:rFonts w:hint="eastAsia"/>
          <w:lang w:val="en-US" w:eastAsia="ko-KR"/>
        </w:rPr>
        <w:t xml:space="preserve"> in the measurement bandwidth of 6RB, </w:t>
      </w:r>
      <w:proofErr w:type="gramStart"/>
      <w:r>
        <w:rPr>
          <w:rFonts w:hint="eastAsia"/>
          <w:lang w:val="en-US" w:eastAsia="ko-KR"/>
        </w:rPr>
        <w:t>25RB  and</w:t>
      </w:r>
      <w:proofErr w:type="gramEnd"/>
      <w:r>
        <w:rPr>
          <w:rFonts w:hint="eastAsia"/>
          <w:lang w:val="en-US" w:eastAsia="ko-KR"/>
        </w:rPr>
        <w:t xml:space="preserve"> 50RB  respectively. </w:t>
      </w:r>
    </w:p>
    <w:p w:rsidR="00CF58F3" w:rsidRPr="000826F8" w:rsidRDefault="00CF58F3" w:rsidP="00CF58F3">
      <w:pPr>
        <w:pStyle w:val="a0"/>
        <w:rPr>
          <w:rFonts w:hint="eastAsia"/>
          <w:lang w:val="en-US" w:eastAsia="ko-KR"/>
        </w:rPr>
      </w:pPr>
    </w:p>
    <w:p w:rsidR="00CF58F3" w:rsidRDefault="00CF58F3" w:rsidP="00CF58F3">
      <w:pPr>
        <w:pStyle w:val="TH"/>
        <w:ind w:firstLine="220"/>
        <w:jc w:val="left"/>
        <w:outlineLvl w:val="0"/>
        <w:rPr>
          <w:rFonts w:hint="eastAsia"/>
          <w:color w:val="000000"/>
          <w:kern w:val="2"/>
          <w:lang w:eastAsia="ko-KR"/>
        </w:rPr>
      </w:pPr>
      <w:proofErr w:type="gramStart"/>
      <w:r w:rsidRPr="007A3526">
        <w:rPr>
          <w:rFonts w:hint="eastAsia"/>
          <w:color w:val="000000"/>
          <w:kern w:val="2"/>
          <w:lang w:eastAsia="ko-KR"/>
        </w:rPr>
        <w:t xml:space="preserve">Table </w:t>
      </w:r>
      <w:r>
        <w:rPr>
          <w:rFonts w:hint="eastAsia"/>
          <w:color w:val="000000"/>
          <w:kern w:val="2"/>
          <w:lang w:eastAsia="ko-KR"/>
        </w:rPr>
        <w:t>3.</w:t>
      </w:r>
      <w:r>
        <w:rPr>
          <w:rFonts w:hint="eastAsia"/>
          <w:color w:val="000000"/>
          <w:kern w:val="2"/>
          <w:lang w:eastAsia="ko-KR"/>
        </w:rPr>
        <w:t>2</w:t>
      </w:r>
      <w:r>
        <w:rPr>
          <w:rFonts w:hint="eastAsia"/>
          <w:color w:val="000000"/>
          <w:kern w:val="2"/>
          <w:lang w:eastAsia="ko-KR"/>
        </w:rPr>
        <w:t>-1</w:t>
      </w:r>
      <w:r w:rsidRPr="007A3526">
        <w:rPr>
          <w:rFonts w:hint="eastAsia"/>
          <w:color w:val="000000"/>
          <w:kern w:val="2"/>
          <w:lang w:eastAsia="ko-KR"/>
        </w:rPr>
        <w:t>.</w:t>
      </w:r>
      <w:proofErr w:type="gramEnd"/>
      <w:r w:rsidRPr="007A3526">
        <w:rPr>
          <w:rFonts w:hint="eastAsia"/>
          <w:color w:val="000000"/>
          <w:kern w:val="2"/>
          <w:lang w:eastAsia="ko-KR"/>
        </w:rPr>
        <w:t xml:space="preserve"> </w:t>
      </w:r>
      <w:r>
        <w:rPr>
          <w:rFonts w:hint="eastAsia"/>
          <w:color w:val="000000"/>
          <w:kern w:val="2"/>
          <w:lang w:eastAsia="ko-KR"/>
        </w:rPr>
        <w:t xml:space="preserve">CRS based </w:t>
      </w:r>
      <w:r w:rsidRPr="007A3526">
        <w:rPr>
          <w:rFonts w:hint="eastAsia"/>
          <w:color w:val="000000"/>
          <w:kern w:val="2"/>
          <w:lang w:eastAsia="ko-KR"/>
        </w:rPr>
        <w:t>RSR</w:t>
      </w:r>
      <w:r>
        <w:rPr>
          <w:rFonts w:hint="eastAsia"/>
          <w:color w:val="000000"/>
          <w:kern w:val="2"/>
          <w:lang w:eastAsia="ko-KR"/>
        </w:rPr>
        <w:t>Q</w:t>
      </w:r>
      <w:r>
        <w:rPr>
          <w:rFonts w:hint="eastAsia"/>
          <w:color w:val="000000"/>
          <w:kern w:val="2"/>
          <w:lang w:eastAsia="ko-KR"/>
        </w:rPr>
        <w:t xml:space="preserve"> measurement accuracy with measurement bandwidth of 6RB</w:t>
      </w:r>
    </w:p>
    <w:tbl>
      <w:tblPr>
        <w:tblStyle w:val="a9"/>
        <w:tblW w:w="0" w:type="auto"/>
        <w:tblLook w:val="04A0"/>
      </w:tblPr>
      <w:tblGrid>
        <w:gridCol w:w="969"/>
        <w:gridCol w:w="899"/>
        <w:gridCol w:w="791"/>
        <w:gridCol w:w="791"/>
        <w:gridCol w:w="791"/>
        <w:gridCol w:w="715"/>
        <w:gridCol w:w="806"/>
        <w:gridCol w:w="791"/>
        <w:gridCol w:w="791"/>
        <w:gridCol w:w="791"/>
        <w:gridCol w:w="743"/>
        <w:gridCol w:w="787"/>
        <w:gridCol w:w="791"/>
        <w:gridCol w:w="791"/>
        <w:gridCol w:w="791"/>
        <w:gridCol w:w="768"/>
        <w:gridCol w:w="769"/>
        <w:tblGridChange w:id="13">
          <w:tblGrid>
            <w:gridCol w:w="969"/>
            <w:gridCol w:w="899"/>
            <w:gridCol w:w="791"/>
            <w:gridCol w:w="791"/>
            <w:gridCol w:w="791"/>
            <w:gridCol w:w="715"/>
            <w:gridCol w:w="806"/>
            <w:gridCol w:w="791"/>
            <w:gridCol w:w="791"/>
            <w:gridCol w:w="791"/>
            <w:gridCol w:w="743"/>
            <w:gridCol w:w="787"/>
            <w:gridCol w:w="791"/>
            <w:gridCol w:w="791"/>
            <w:gridCol w:w="791"/>
            <w:gridCol w:w="768"/>
            <w:gridCol w:w="769"/>
          </w:tblGrid>
        </w:tblGridChange>
      </w:tblGrid>
      <w:tr w:rsidR="00CF58F3" w:rsidTr="003E3754">
        <w:tc>
          <w:tcPr>
            <w:tcW w:w="969" w:type="dxa"/>
            <w:vMerge w:val="restart"/>
          </w:tcPr>
          <w:p w:rsidR="00CF58F3" w:rsidRDefault="00CF58F3" w:rsidP="003E3754">
            <w:pPr>
              <w:pStyle w:val="a0"/>
              <w:jc w:val="center"/>
              <w:rPr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(i*160ms),i</w:t>
            </w:r>
          </w:p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Merge w:val="restart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lastRenderedPageBreak/>
              <w:t xml:space="preserve">Reference </w:t>
            </w: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lastRenderedPageBreak/>
              <w:t>SNR[dB]</w:t>
            </w:r>
          </w:p>
        </w:tc>
        <w:tc>
          <w:tcPr>
            <w:tcW w:w="3894" w:type="dxa"/>
            <w:gridSpan w:val="5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lastRenderedPageBreak/>
              <w:t>AWGN</w:t>
            </w:r>
          </w:p>
        </w:tc>
        <w:tc>
          <w:tcPr>
            <w:tcW w:w="3903" w:type="dxa"/>
            <w:gridSpan w:val="5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EPA5</w:t>
            </w:r>
          </w:p>
        </w:tc>
        <w:tc>
          <w:tcPr>
            <w:tcW w:w="3910" w:type="dxa"/>
            <w:gridSpan w:val="5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ETU30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50%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5%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95%</w:t>
            </w:r>
          </w:p>
        </w:tc>
        <w:tc>
          <w:tcPr>
            <w:tcW w:w="1521" w:type="dxa"/>
            <w:gridSpan w:val="2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[5-50%, 95-50%]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50%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5%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95%</w:t>
            </w:r>
          </w:p>
        </w:tc>
        <w:tc>
          <w:tcPr>
            <w:tcW w:w="1530" w:type="dxa"/>
            <w:gridSpan w:val="2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[5-50%, 95-50%]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50%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5%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95%</w:t>
            </w:r>
          </w:p>
        </w:tc>
        <w:tc>
          <w:tcPr>
            <w:tcW w:w="1537" w:type="dxa"/>
            <w:gridSpan w:val="2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[5-50%, 95-50%]</w:t>
            </w:r>
          </w:p>
        </w:tc>
      </w:tr>
      <w:tr w:rsidR="00CF58F3" w:rsidTr="003E3754">
        <w:tc>
          <w:tcPr>
            <w:tcW w:w="969" w:type="dxa"/>
            <w:vMerge w:val="restart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lastRenderedPageBreak/>
              <w:t>1</w:t>
            </w: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-6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0.66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-0.55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1.82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-1.21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1.16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0.20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-1.31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1.93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-1.52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1.73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-0.76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-3.37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1.35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-2.61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2.11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-5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0.56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1.63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-1.08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1.07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0.20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-1.16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1.65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-1.36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1.44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-0.80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-3.37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1.29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-2.58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2.08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-4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-0.45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1.48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-0.96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0.97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0.14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-1.08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1.55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-1.22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1.41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-0.87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-3.35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1.18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-2.48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2.05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-3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-0.42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1.31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-0.89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0.85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-1.02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1.34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-1.13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1.23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-0.87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-3.31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1.12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-2.44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1.99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-2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0.42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-0.30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1.17 </w:t>
            </w:r>
          </w:p>
        </w:tc>
        <w:tc>
          <w:tcPr>
            <w:tcW w:w="715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-0.73 </w:t>
            </w:r>
          </w:p>
        </w:tc>
        <w:tc>
          <w:tcPr>
            <w:tcW w:w="806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0.74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0.10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-0.93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1.21 </w:t>
            </w:r>
          </w:p>
        </w:tc>
        <w:tc>
          <w:tcPr>
            <w:tcW w:w="743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-1.03 </w:t>
            </w:r>
          </w:p>
        </w:tc>
        <w:tc>
          <w:tcPr>
            <w:tcW w:w="787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1.11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-0.91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-3.33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1.08 </w:t>
            </w:r>
          </w:p>
        </w:tc>
        <w:tc>
          <w:tcPr>
            <w:tcW w:w="768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-2.42 </w:t>
            </w:r>
          </w:p>
        </w:tc>
        <w:tc>
          <w:tcPr>
            <w:tcW w:w="769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1.99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-1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0.38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-0.30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1.07 </w:t>
            </w:r>
          </w:p>
        </w:tc>
        <w:tc>
          <w:tcPr>
            <w:tcW w:w="715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-0.69 </w:t>
            </w:r>
          </w:p>
        </w:tc>
        <w:tc>
          <w:tcPr>
            <w:tcW w:w="806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0.69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0.08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-0.86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1.17 </w:t>
            </w:r>
          </w:p>
        </w:tc>
        <w:tc>
          <w:tcPr>
            <w:tcW w:w="743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-0.94 </w:t>
            </w:r>
          </w:p>
        </w:tc>
        <w:tc>
          <w:tcPr>
            <w:tcW w:w="787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1.09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-0.94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-3.41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0.94 </w:t>
            </w:r>
          </w:p>
        </w:tc>
        <w:tc>
          <w:tcPr>
            <w:tcW w:w="768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-2.47 </w:t>
            </w:r>
          </w:p>
        </w:tc>
        <w:tc>
          <w:tcPr>
            <w:tcW w:w="769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1.88 </w:t>
            </w:r>
          </w:p>
        </w:tc>
      </w:tr>
      <w:tr w:rsidR="00CF58F3" w:rsidTr="003E3754">
        <w:tc>
          <w:tcPr>
            <w:tcW w:w="969" w:type="dxa"/>
            <w:vMerge w:val="restart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rFonts w:hint="eastAsia"/>
                <w:lang w:eastAsia="ko-KR"/>
              </w:rPr>
              <w:t>6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0.54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1.40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-0.86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0.86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-0.80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1.31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-1.01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1.11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-2.48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0.75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-1.71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1.52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-5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0.46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-0.32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1.24 </w:t>
            </w:r>
          </w:p>
        </w:tc>
        <w:tc>
          <w:tcPr>
            <w:tcW w:w="715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-0.78 </w:t>
            </w:r>
          </w:p>
        </w:tc>
        <w:tc>
          <w:tcPr>
            <w:tcW w:w="806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0.78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0.18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-0.71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1.16 </w:t>
            </w:r>
          </w:p>
        </w:tc>
        <w:tc>
          <w:tcPr>
            <w:tcW w:w="743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-0.90 </w:t>
            </w:r>
          </w:p>
        </w:tc>
        <w:tc>
          <w:tcPr>
            <w:tcW w:w="787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0.98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-0.79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-2.56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0.72 </w:t>
            </w:r>
          </w:p>
        </w:tc>
        <w:tc>
          <w:tcPr>
            <w:tcW w:w="768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-1.77 </w:t>
            </w:r>
          </w:p>
        </w:tc>
        <w:tc>
          <w:tcPr>
            <w:tcW w:w="769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1.51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-4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0.42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-0.27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1.12 </w:t>
            </w:r>
          </w:p>
        </w:tc>
        <w:tc>
          <w:tcPr>
            <w:tcW w:w="715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-0.69 </w:t>
            </w:r>
          </w:p>
        </w:tc>
        <w:tc>
          <w:tcPr>
            <w:tcW w:w="806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0.70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0.14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-0.69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1.03 </w:t>
            </w:r>
          </w:p>
        </w:tc>
        <w:tc>
          <w:tcPr>
            <w:tcW w:w="743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-0.82 </w:t>
            </w:r>
          </w:p>
        </w:tc>
        <w:tc>
          <w:tcPr>
            <w:tcW w:w="787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0.89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-0.82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-2.50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0.61 </w:t>
            </w:r>
          </w:p>
        </w:tc>
        <w:tc>
          <w:tcPr>
            <w:tcW w:w="768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-1.68 </w:t>
            </w:r>
          </w:p>
        </w:tc>
        <w:tc>
          <w:tcPr>
            <w:tcW w:w="769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1.43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-3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0.38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-0.26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1.01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-0.64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0.62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-0.63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0.88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-0.75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0.77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-0.85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-2.50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0.57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-1.65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1.42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-2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0.34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-0.17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0.90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-0.51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0.56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0.10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0.78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-0.67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0.68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-0.87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-2.55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0.50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-1.68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1.37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-1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0.29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-0.18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0.81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-0.48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0.08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-0.55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0.71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-0.63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0.63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-0.90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-2.55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0.42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-1.64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1.32 </w:t>
            </w:r>
          </w:p>
        </w:tc>
      </w:tr>
      <w:tr w:rsidR="00CF58F3" w:rsidTr="003E3754">
        <w:tc>
          <w:tcPr>
            <w:tcW w:w="969" w:type="dxa"/>
            <w:vMerge w:val="restart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3</w:t>
            </w: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rFonts w:hint="eastAsia"/>
                <w:lang w:eastAsia="ko-KR"/>
              </w:rPr>
              <w:t>6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0.49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-0.20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1.20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-0.70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0.71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0.20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-0.61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1.10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-0.81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0.89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-2.09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0.49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-1.33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1.25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-5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0.41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-0.21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1.03 </w:t>
            </w:r>
          </w:p>
        </w:tc>
        <w:tc>
          <w:tcPr>
            <w:tcW w:w="715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-0.61 </w:t>
            </w:r>
          </w:p>
        </w:tc>
        <w:tc>
          <w:tcPr>
            <w:tcW w:w="806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0.62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0.18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-0.54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0.95 </w:t>
            </w:r>
          </w:p>
        </w:tc>
        <w:tc>
          <w:tcPr>
            <w:tcW w:w="743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-0.72 </w:t>
            </w:r>
          </w:p>
        </w:tc>
        <w:tc>
          <w:tcPr>
            <w:tcW w:w="787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0.77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-0.78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-2.20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0.42 </w:t>
            </w:r>
          </w:p>
        </w:tc>
        <w:tc>
          <w:tcPr>
            <w:tcW w:w="768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-1.42 </w:t>
            </w:r>
          </w:p>
        </w:tc>
        <w:tc>
          <w:tcPr>
            <w:tcW w:w="769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1.20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-4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0.37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-0.18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0.96 </w:t>
            </w:r>
          </w:p>
        </w:tc>
        <w:tc>
          <w:tcPr>
            <w:tcW w:w="715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-0.56 </w:t>
            </w:r>
          </w:p>
        </w:tc>
        <w:tc>
          <w:tcPr>
            <w:tcW w:w="806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0.59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0.13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-0.54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0.84 </w:t>
            </w:r>
          </w:p>
        </w:tc>
        <w:tc>
          <w:tcPr>
            <w:tcW w:w="743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-0.68 </w:t>
            </w:r>
          </w:p>
        </w:tc>
        <w:tc>
          <w:tcPr>
            <w:tcW w:w="787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0.71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-0.80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-2.14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0.35 </w:t>
            </w:r>
          </w:p>
        </w:tc>
        <w:tc>
          <w:tcPr>
            <w:tcW w:w="768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-1.34 </w:t>
            </w:r>
          </w:p>
        </w:tc>
        <w:tc>
          <w:tcPr>
            <w:tcW w:w="769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1.15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-3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0.33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-0.17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0.86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-0.50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0.53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-0.49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0.71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-0.60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0.60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-0.85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-2.19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0.33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-1.34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1.17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-2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-0.12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0.77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-0.42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-0.43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0.63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-0.54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-0.88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-2.17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0.26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-1.29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1.14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-1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0.26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-0.14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0.68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-0.41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0.08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-0.42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0.58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-0.51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0.50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-0.90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-2.16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0.17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-1.26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1.07 </w:t>
            </w:r>
          </w:p>
        </w:tc>
      </w:tr>
    </w:tbl>
    <w:p w:rsidR="00CF58F3" w:rsidRPr="00CF58F3" w:rsidRDefault="00CF58F3" w:rsidP="00CF58F3">
      <w:pPr>
        <w:pStyle w:val="a0"/>
        <w:jc w:val="center"/>
        <w:rPr>
          <w:lang w:eastAsia="ko-KR"/>
        </w:rPr>
      </w:pPr>
    </w:p>
    <w:p w:rsidR="00CF58F3" w:rsidRDefault="00CF58F3">
      <w:pPr>
        <w:rPr>
          <w:rFonts w:ascii="Arial" w:eastAsia="바탕" w:hAnsi="Arial"/>
          <w:b/>
          <w:color w:val="000000"/>
          <w:kern w:val="2"/>
          <w:lang w:eastAsia="ko-KR"/>
        </w:rPr>
      </w:pPr>
      <w:r>
        <w:rPr>
          <w:color w:val="000000"/>
          <w:kern w:val="2"/>
          <w:lang w:eastAsia="ko-KR"/>
        </w:rPr>
        <w:br w:type="page"/>
      </w:r>
    </w:p>
    <w:p w:rsidR="00CF58F3" w:rsidRDefault="00CF58F3" w:rsidP="00CF58F3">
      <w:pPr>
        <w:pStyle w:val="TH"/>
        <w:ind w:firstLine="220"/>
        <w:jc w:val="left"/>
        <w:outlineLvl w:val="0"/>
        <w:rPr>
          <w:rFonts w:hint="eastAsia"/>
          <w:color w:val="000000"/>
          <w:kern w:val="2"/>
          <w:lang w:eastAsia="ko-KR"/>
        </w:rPr>
      </w:pPr>
      <w:proofErr w:type="gramStart"/>
      <w:r w:rsidRPr="007A3526">
        <w:rPr>
          <w:rFonts w:hint="eastAsia"/>
          <w:color w:val="000000"/>
          <w:kern w:val="2"/>
          <w:lang w:eastAsia="ko-KR"/>
        </w:rPr>
        <w:lastRenderedPageBreak/>
        <w:t xml:space="preserve">Table </w:t>
      </w:r>
      <w:r>
        <w:rPr>
          <w:rFonts w:hint="eastAsia"/>
          <w:color w:val="000000"/>
          <w:kern w:val="2"/>
          <w:lang w:eastAsia="ko-KR"/>
        </w:rPr>
        <w:t>3.</w:t>
      </w:r>
      <w:r>
        <w:rPr>
          <w:rFonts w:hint="eastAsia"/>
          <w:color w:val="000000"/>
          <w:kern w:val="2"/>
          <w:lang w:eastAsia="ko-KR"/>
        </w:rPr>
        <w:t>2</w:t>
      </w:r>
      <w:r>
        <w:rPr>
          <w:rFonts w:hint="eastAsia"/>
          <w:color w:val="000000"/>
          <w:kern w:val="2"/>
          <w:lang w:eastAsia="ko-KR"/>
        </w:rPr>
        <w:t>-2</w:t>
      </w:r>
      <w:r w:rsidRPr="007A3526">
        <w:rPr>
          <w:rFonts w:hint="eastAsia"/>
          <w:color w:val="000000"/>
          <w:kern w:val="2"/>
          <w:lang w:eastAsia="ko-KR"/>
        </w:rPr>
        <w:t>.</w:t>
      </w:r>
      <w:proofErr w:type="gramEnd"/>
      <w:r w:rsidRPr="007A3526">
        <w:rPr>
          <w:rFonts w:hint="eastAsia"/>
          <w:color w:val="000000"/>
          <w:kern w:val="2"/>
          <w:lang w:eastAsia="ko-KR"/>
        </w:rPr>
        <w:t xml:space="preserve"> </w:t>
      </w:r>
      <w:r>
        <w:rPr>
          <w:rFonts w:hint="eastAsia"/>
          <w:color w:val="000000"/>
          <w:kern w:val="2"/>
          <w:lang w:eastAsia="ko-KR"/>
        </w:rPr>
        <w:t xml:space="preserve">CRS based </w:t>
      </w:r>
      <w:r w:rsidRPr="007A3526">
        <w:rPr>
          <w:rFonts w:hint="eastAsia"/>
          <w:color w:val="000000"/>
          <w:kern w:val="2"/>
          <w:lang w:eastAsia="ko-KR"/>
        </w:rPr>
        <w:t>RSR</w:t>
      </w:r>
      <w:r>
        <w:rPr>
          <w:rFonts w:hint="eastAsia"/>
          <w:color w:val="000000"/>
          <w:kern w:val="2"/>
          <w:lang w:eastAsia="ko-KR"/>
        </w:rPr>
        <w:t>Q</w:t>
      </w:r>
      <w:r>
        <w:rPr>
          <w:rFonts w:hint="eastAsia"/>
          <w:color w:val="000000"/>
          <w:kern w:val="2"/>
          <w:lang w:eastAsia="ko-KR"/>
        </w:rPr>
        <w:t xml:space="preserve"> measurement accuracy with measurement bandwidth of 25RB</w:t>
      </w:r>
    </w:p>
    <w:tbl>
      <w:tblPr>
        <w:tblStyle w:val="a9"/>
        <w:tblW w:w="0" w:type="auto"/>
        <w:tblLook w:val="04A0"/>
      </w:tblPr>
      <w:tblGrid>
        <w:gridCol w:w="969"/>
        <w:gridCol w:w="899"/>
        <w:gridCol w:w="791"/>
        <w:gridCol w:w="791"/>
        <w:gridCol w:w="791"/>
        <w:gridCol w:w="715"/>
        <w:gridCol w:w="806"/>
        <w:gridCol w:w="791"/>
        <w:gridCol w:w="791"/>
        <w:gridCol w:w="791"/>
        <w:gridCol w:w="743"/>
        <w:gridCol w:w="787"/>
        <w:gridCol w:w="791"/>
        <w:gridCol w:w="791"/>
        <w:gridCol w:w="791"/>
        <w:gridCol w:w="768"/>
        <w:gridCol w:w="769"/>
        <w:tblGridChange w:id="14">
          <w:tblGrid>
            <w:gridCol w:w="969"/>
            <w:gridCol w:w="899"/>
            <w:gridCol w:w="791"/>
            <w:gridCol w:w="791"/>
            <w:gridCol w:w="791"/>
            <w:gridCol w:w="715"/>
            <w:gridCol w:w="806"/>
            <w:gridCol w:w="791"/>
            <w:gridCol w:w="791"/>
            <w:gridCol w:w="791"/>
            <w:gridCol w:w="743"/>
            <w:gridCol w:w="787"/>
            <w:gridCol w:w="791"/>
            <w:gridCol w:w="791"/>
            <w:gridCol w:w="791"/>
            <w:gridCol w:w="768"/>
            <w:gridCol w:w="769"/>
          </w:tblGrid>
        </w:tblGridChange>
      </w:tblGrid>
      <w:tr w:rsidR="00CF58F3" w:rsidTr="003E3754">
        <w:tc>
          <w:tcPr>
            <w:tcW w:w="969" w:type="dxa"/>
            <w:vMerge w:val="restart"/>
          </w:tcPr>
          <w:p w:rsidR="00CF58F3" w:rsidRDefault="00CF58F3" w:rsidP="003E3754">
            <w:pPr>
              <w:pStyle w:val="a0"/>
              <w:jc w:val="center"/>
              <w:rPr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(i*160ms),i</w:t>
            </w:r>
          </w:p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Merge w:val="restart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Reference SNR[dB]</w:t>
            </w:r>
          </w:p>
        </w:tc>
        <w:tc>
          <w:tcPr>
            <w:tcW w:w="3894" w:type="dxa"/>
            <w:gridSpan w:val="5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AWGN</w:t>
            </w:r>
          </w:p>
        </w:tc>
        <w:tc>
          <w:tcPr>
            <w:tcW w:w="3903" w:type="dxa"/>
            <w:gridSpan w:val="5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EPA5</w:t>
            </w:r>
          </w:p>
        </w:tc>
        <w:tc>
          <w:tcPr>
            <w:tcW w:w="3910" w:type="dxa"/>
            <w:gridSpan w:val="5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ETU30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50%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5%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95%</w:t>
            </w:r>
          </w:p>
        </w:tc>
        <w:tc>
          <w:tcPr>
            <w:tcW w:w="1521" w:type="dxa"/>
            <w:gridSpan w:val="2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[5-50%, 95-50%]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50%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5%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95%</w:t>
            </w:r>
          </w:p>
        </w:tc>
        <w:tc>
          <w:tcPr>
            <w:tcW w:w="1530" w:type="dxa"/>
            <w:gridSpan w:val="2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[5-50%, 95-50%]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50%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5%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95%</w:t>
            </w:r>
          </w:p>
        </w:tc>
        <w:tc>
          <w:tcPr>
            <w:tcW w:w="1537" w:type="dxa"/>
            <w:gridSpan w:val="2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[5-50%, 95-50%]</w:t>
            </w:r>
          </w:p>
        </w:tc>
      </w:tr>
      <w:tr w:rsidR="00CF58F3" w:rsidTr="003E3754">
        <w:tc>
          <w:tcPr>
            <w:tcW w:w="969" w:type="dxa"/>
            <w:vMerge w:val="restart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-6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-0.35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0.80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-0.56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0.58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-0.01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-0.76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0.72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-0.75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0.73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-0.70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-2.18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0.63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-1.47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1.34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-5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0.26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0.77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-0.48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-0.68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0.71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-0.70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0.69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-2.19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0.57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-1.48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1.28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-4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0.29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-0.15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0.76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-0.44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0.04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-0.60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0.68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-0.64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0.65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-0.73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-2.13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0.54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-1.40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1.27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-3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0.26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-0.12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0.67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-0.38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0.05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-0.54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0.66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-0.59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0.61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-0.73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-2.09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0.51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-1.36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1.24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-2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0.24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-0.11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0.60 </w:t>
            </w:r>
          </w:p>
        </w:tc>
        <w:tc>
          <w:tcPr>
            <w:tcW w:w="715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-0.35 </w:t>
            </w:r>
          </w:p>
        </w:tc>
        <w:tc>
          <w:tcPr>
            <w:tcW w:w="806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0.36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0.08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-0.46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0.64 </w:t>
            </w:r>
          </w:p>
        </w:tc>
        <w:tc>
          <w:tcPr>
            <w:tcW w:w="743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-0.54 </w:t>
            </w:r>
          </w:p>
        </w:tc>
        <w:tc>
          <w:tcPr>
            <w:tcW w:w="787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0.56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-0.74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-2.08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0.49 </w:t>
            </w:r>
          </w:p>
        </w:tc>
        <w:tc>
          <w:tcPr>
            <w:tcW w:w="768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-1.34 </w:t>
            </w:r>
          </w:p>
        </w:tc>
        <w:tc>
          <w:tcPr>
            <w:tcW w:w="769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1.24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-1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0.24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-0.08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0.58 </w:t>
            </w:r>
          </w:p>
        </w:tc>
        <w:tc>
          <w:tcPr>
            <w:tcW w:w="715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-0.32 </w:t>
            </w:r>
          </w:p>
        </w:tc>
        <w:tc>
          <w:tcPr>
            <w:tcW w:w="806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0.34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0.09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-0.39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0.59 </w:t>
            </w:r>
          </w:p>
        </w:tc>
        <w:tc>
          <w:tcPr>
            <w:tcW w:w="743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-0.48 </w:t>
            </w:r>
          </w:p>
        </w:tc>
        <w:tc>
          <w:tcPr>
            <w:tcW w:w="787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0.50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-0.75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-2.08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0.49 </w:t>
            </w:r>
          </w:p>
        </w:tc>
        <w:tc>
          <w:tcPr>
            <w:tcW w:w="768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-1.33 </w:t>
            </w:r>
          </w:p>
        </w:tc>
        <w:tc>
          <w:tcPr>
            <w:tcW w:w="769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1.24 </w:t>
            </w:r>
          </w:p>
        </w:tc>
      </w:tr>
      <w:tr w:rsidR="00CF58F3" w:rsidTr="003E3754">
        <w:tc>
          <w:tcPr>
            <w:tcW w:w="969" w:type="dxa"/>
            <w:vMerge w:val="restart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rFonts w:hint="eastAsia"/>
                <w:lang w:eastAsia="ko-KR"/>
              </w:rPr>
              <w:t>6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0.16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-0.24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0.57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-0.41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0.40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-0.01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-0.50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0.50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-0.48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-0.70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-1.77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0.25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-1.08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0.94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-5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0.20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-0.14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0.58 </w:t>
            </w:r>
          </w:p>
        </w:tc>
        <w:tc>
          <w:tcPr>
            <w:tcW w:w="715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-0.35 </w:t>
            </w:r>
          </w:p>
        </w:tc>
        <w:tc>
          <w:tcPr>
            <w:tcW w:w="806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0.37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0.03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-0.44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0.49 </w:t>
            </w:r>
          </w:p>
        </w:tc>
        <w:tc>
          <w:tcPr>
            <w:tcW w:w="743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-0.47 </w:t>
            </w:r>
          </w:p>
        </w:tc>
        <w:tc>
          <w:tcPr>
            <w:tcW w:w="787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0.47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-0.70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-1.76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0.21 </w:t>
            </w:r>
          </w:p>
        </w:tc>
        <w:tc>
          <w:tcPr>
            <w:tcW w:w="768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-1.06 </w:t>
            </w:r>
          </w:p>
        </w:tc>
        <w:tc>
          <w:tcPr>
            <w:tcW w:w="769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0.92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-4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0.24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-0.07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0.57 </w:t>
            </w:r>
          </w:p>
        </w:tc>
        <w:tc>
          <w:tcPr>
            <w:tcW w:w="715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-0.32 </w:t>
            </w:r>
          </w:p>
        </w:tc>
        <w:tc>
          <w:tcPr>
            <w:tcW w:w="806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0.33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0.03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-0.39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0.46 </w:t>
            </w:r>
          </w:p>
        </w:tc>
        <w:tc>
          <w:tcPr>
            <w:tcW w:w="743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-0.42 </w:t>
            </w:r>
          </w:p>
        </w:tc>
        <w:tc>
          <w:tcPr>
            <w:tcW w:w="787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0.43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-0.72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-1.72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0.19 </w:t>
            </w:r>
          </w:p>
        </w:tc>
        <w:tc>
          <w:tcPr>
            <w:tcW w:w="768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-1.00 </w:t>
            </w:r>
          </w:p>
        </w:tc>
        <w:tc>
          <w:tcPr>
            <w:tcW w:w="769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0.91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-3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-0.05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0.52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-0.27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0.30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0.06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-0.34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0.47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-0.39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-0.73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-1.69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0.16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-0.96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0.89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-2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0.19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-0.04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0.46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-0.23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0.26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0.08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-0.28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0.44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-0.36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0.36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-0.74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-1.69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0.13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-0.94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0.87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-1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-0.02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0.44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-0.23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0.23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0.09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-0.23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0.41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-0.32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0.33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-0.74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-1.70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0.15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-0.96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0.89 </w:t>
            </w:r>
          </w:p>
        </w:tc>
      </w:tr>
      <w:tr w:rsidR="00CF58F3" w:rsidTr="003E3754">
        <w:tc>
          <w:tcPr>
            <w:tcW w:w="969" w:type="dxa"/>
            <w:vMerge w:val="restart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3</w:t>
            </w: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rFonts w:hint="eastAsia"/>
                <w:lang w:eastAsia="ko-KR"/>
              </w:rPr>
              <w:t>6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0.14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-0.20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0.46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-0.34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0.33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-0.01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-0.42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0.40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-0.41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-1.57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0.07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-0.86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0.78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-5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0.18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-0.11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0.49 </w:t>
            </w:r>
          </w:p>
        </w:tc>
        <w:tc>
          <w:tcPr>
            <w:tcW w:w="715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-0.29 </w:t>
            </w:r>
          </w:p>
        </w:tc>
        <w:tc>
          <w:tcPr>
            <w:tcW w:w="806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0.31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0.03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-0.36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0.42 </w:t>
            </w:r>
          </w:p>
        </w:tc>
        <w:tc>
          <w:tcPr>
            <w:tcW w:w="743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-0.39 </w:t>
            </w:r>
          </w:p>
        </w:tc>
        <w:tc>
          <w:tcPr>
            <w:tcW w:w="787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0.40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-0.71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-1.54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0.05 </w:t>
            </w:r>
          </w:p>
        </w:tc>
        <w:tc>
          <w:tcPr>
            <w:tcW w:w="768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-0.83 </w:t>
            </w:r>
          </w:p>
        </w:tc>
        <w:tc>
          <w:tcPr>
            <w:tcW w:w="769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0.76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-4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0.22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-0.03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0.48 </w:t>
            </w:r>
          </w:p>
        </w:tc>
        <w:tc>
          <w:tcPr>
            <w:tcW w:w="715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-0.25 </w:t>
            </w:r>
          </w:p>
        </w:tc>
        <w:tc>
          <w:tcPr>
            <w:tcW w:w="806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0.26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0.03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-0.32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0.38 </w:t>
            </w:r>
          </w:p>
        </w:tc>
        <w:tc>
          <w:tcPr>
            <w:tcW w:w="743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-0.35 </w:t>
            </w:r>
          </w:p>
        </w:tc>
        <w:tc>
          <w:tcPr>
            <w:tcW w:w="787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0.35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-0.73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-1.51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0.01 </w:t>
            </w:r>
          </w:p>
        </w:tc>
        <w:tc>
          <w:tcPr>
            <w:tcW w:w="768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-0.79 </w:t>
            </w:r>
          </w:p>
        </w:tc>
        <w:tc>
          <w:tcPr>
            <w:tcW w:w="769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0.73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-3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0.20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-0.03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0.45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-0.22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0.25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0.06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0.39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-0.33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0.33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-1.52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0.00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-0.80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0.72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-2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0.18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-0.01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0.39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-0.19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0.08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0.37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-0.29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0.29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-0.74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-1.49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-0.02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-0.75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0.72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-1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0.19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0.00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0.38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-0.20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0.19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0.08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-0.17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0.35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-0.25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0.26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-0.74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-1.53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-0.02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-0.78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0.73 </w:t>
            </w:r>
          </w:p>
        </w:tc>
      </w:tr>
    </w:tbl>
    <w:p w:rsidR="00CF58F3" w:rsidRDefault="00CF58F3" w:rsidP="00CF58F3">
      <w:pPr>
        <w:pStyle w:val="TH"/>
        <w:ind w:firstLine="220"/>
        <w:jc w:val="left"/>
        <w:outlineLvl w:val="0"/>
        <w:rPr>
          <w:rFonts w:hint="eastAsia"/>
          <w:color w:val="000000"/>
          <w:kern w:val="2"/>
          <w:lang w:eastAsia="ko-KR"/>
        </w:rPr>
      </w:pPr>
    </w:p>
    <w:p w:rsidR="00CF58F3" w:rsidRDefault="00CF58F3" w:rsidP="00CF58F3">
      <w:pPr>
        <w:rPr>
          <w:rFonts w:ascii="Arial" w:eastAsia="바탕" w:hAnsi="Arial"/>
          <w:b/>
          <w:color w:val="000000"/>
          <w:kern w:val="2"/>
          <w:lang w:eastAsia="ko-KR"/>
        </w:rPr>
      </w:pPr>
      <w:r>
        <w:rPr>
          <w:color w:val="000000"/>
          <w:kern w:val="2"/>
          <w:lang w:eastAsia="ko-KR"/>
        </w:rPr>
        <w:br w:type="page"/>
      </w:r>
    </w:p>
    <w:p w:rsidR="00CF58F3" w:rsidRDefault="00CF58F3" w:rsidP="00CF58F3">
      <w:pPr>
        <w:pStyle w:val="TH"/>
        <w:ind w:firstLine="220"/>
        <w:jc w:val="left"/>
        <w:outlineLvl w:val="0"/>
        <w:rPr>
          <w:rFonts w:hint="eastAsia"/>
          <w:color w:val="000000"/>
          <w:kern w:val="2"/>
          <w:lang w:eastAsia="ko-KR"/>
        </w:rPr>
      </w:pPr>
      <w:proofErr w:type="gramStart"/>
      <w:r w:rsidRPr="007A3526">
        <w:rPr>
          <w:rFonts w:hint="eastAsia"/>
          <w:color w:val="000000"/>
          <w:kern w:val="2"/>
          <w:lang w:eastAsia="ko-KR"/>
        </w:rPr>
        <w:lastRenderedPageBreak/>
        <w:t xml:space="preserve">Table </w:t>
      </w:r>
      <w:r>
        <w:rPr>
          <w:rFonts w:hint="eastAsia"/>
          <w:color w:val="000000"/>
          <w:kern w:val="2"/>
          <w:lang w:eastAsia="ko-KR"/>
        </w:rPr>
        <w:t>3.</w:t>
      </w:r>
      <w:r>
        <w:rPr>
          <w:rFonts w:hint="eastAsia"/>
          <w:color w:val="000000"/>
          <w:kern w:val="2"/>
          <w:lang w:eastAsia="ko-KR"/>
        </w:rPr>
        <w:t>2</w:t>
      </w:r>
      <w:r>
        <w:rPr>
          <w:rFonts w:hint="eastAsia"/>
          <w:color w:val="000000"/>
          <w:kern w:val="2"/>
          <w:lang w:eastAsia="ko-KR"/>
        </w:rPr>
        <w:t>-3</w:t>
      </w:r>
      <w:r w:rsidRPr="007A3526">
        <w:rPr>
          <w:rFonts w:hint="eastAsia"/>
          <w:color w:val="000000"/>
          <w:kern w:val="2"/>
          <w:lang w:eastAsia="ko-KR"/>
        </w:rPr>
        <w:t>.</w:t>
      </w:r>
      <w:proofErr w:type="gramEnd"/>
      <w:r w:rsidRPr="007A3526">
        <w:rPr>
          <w:rFonts w:hint="eastAsia"/>
          <w:color w:val="000000"/>
          <w:kern w:val="2"/>
          <w:lang w:eastAsia="ko-KR"/>
        </w:rPr>
        <w:t xml:space="preserve"> </w:t>
      </w:r>
      <w:r>
        <w:rPr>
          <w:rFonts w:hint="eastAsia"/>
          <w:color w:val="000000"/>
          <w:kern w:val="2"/>
          <w:lang w:eastAsia="ko-KR"/>
        </w:rPr>
        <w:t xml:space="preserve">CRS based </w:t>
      </w:r>
      <w:r w:rsidRPr="007A3526">
        <w:rPr>
          <w:rFonts w:hint="eastAsia"/>
          <w:color w:val="000000"/>
          <w:kern w:val="2"/>
          <w:lang w:eastAsia="ko-KR"/>
        </w:rPr>
        <w:t>RSR</w:t>
      </w:r>
      <w:r>
        <w:rPr>
          <w:rFonts w:hint="eastAsia"/>
          <w:color w:val="000000"/>
          <w:kern w:val="2"/>
          <w:lang w:eastAsia="ko-KR"/>
        </w:rPr>
        <w:t>Q</w:t>
      </w:r>
      <w:r>
        <w:rPr>
          <w:rFonts w:hint="eastAsia"/>
          <w:color w:val="000000"/>
          <w:kern w:val="2"/>
          <w:lang w:eastAsia="ko-KR"/>
        </w:rPr>
        <w:t xml:space="preserve"> measurement accuracy with measurement bandwidth of 50RB</w:t>
      </w:r>
    </w:p>
    <w:tbl>
      <w:tblPr>
        <w:tblStyle w:val="a9"/>
        <w:tblW w:w="0" w:type="auto"/>
        <w:tblLook w:val="04A0"/>
      </w:tblPr>
      <w:tblGrid>
        <w:gridCol w:w="969"/>
        <w:gridCol w:w="899"/>
        <w:gridCol w:w="791"/>
        <w:gridCol w:w="791"/>
        <w:gridCol w:w="791"/>
        <w:gridCol w:w="715"/>
        <w:gridCol w:w="806"/>
        <w:gridCol w:w="791"/>
        <w:gridCol w:w="791"/>
        <w:gridCol w:w="791"/>
        <w:gridCol w:w="743"/>
        <w:gridCol w:w="787"/>
        <w:gridCol w:w="791"/>
        <w:gridCol w:w="791"/>
        <w:gridCol w:w="791"/>
        <w:gridCol w:w="768"/>
        <w:gridCol w:w="769"/>
        <w:tblGridChange w:id="15">
          <w:tblGrid>
            <w:gridCol w:w="969"/>
            <w:gridCol w:w="899"/>
            <w:gridCol w:w="791"/>
            <w:gridCol w:w="791"/>
            <w:gridCol w:w="791"/>
            <w:gridCol w:w="715"/>
            <w:gridCol w:w="806"/>
            <w:gridCol w:w="791"/>
            <w:gridCol w:w="791"/>
            <w:gridCol w:w="791"/>
            <w:gridCol w:w="743"/>
            <w:gridCol w:w="787"/>
            <w:gridCol w:w="791"/>
            <w:gridCol w:w="791"/>
            <w:gridCol w:w="791"/>
            <w:gridCol w:w="768"/>
            <w:gridCol w:w="769"/>
          </w:tblGrid>
        </w:tblGridChange>
      </w:tblGrid>
      <w:tr w:rsidR="00CF58F3" w:rsidTr="003E3754">
        <w:tc>
          <w:tcPr>
            <w:tcW w:w="969" w:type="dxa"/>
            <w:vMerge w:val="restart"/>
          </w:tcPr>
          <w:p w:rsidR="00CF58F3" w:rsidRDefault="00CF58F3" w:rsidP="003E3754">
            <w:pPr>
              <w:pStyle w:val="a0"/>
              <w:jc w:val="center"/>
              <w:rPr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(i*160ms),i</w:t>
            </w:r>
          </w:p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Merge w:val="restart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Reference SNR[dB]</w:t>
            </w:r>
          </w:p>
        </w:tc>
        <w:tc>
          <w:tcPr>
            <w:tcW w:w="3894" w:type="dxa"/>
            <w:gridSpan w:val="5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AWGN</w:t>
            </w:r>
          </w:p>
        </w:tc>
        <w:tc>
          <w:tcPr>
            <w:tcW w:w="3903" w:type="dxa"/>
            <w:gridSpan w:val="5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EPA5</w:t>
            </w:r>
          </w:p>
        </w:tc>
        <w:tc>
          <w:tcPr>
            <w:tcW w:w="3910" w:type="dxa"/>
            <w:gridSpan w:val="5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ETU30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50%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5%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95%</w:t>
            </w:r>
          </w:p>
        </w:tc>
        <w:tc>
          <w:tcPr>
            <w:tcW w:w="1521" w:type="dxa"/>
            <w:gridSpan w:val="2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[5-50%, 95-50%]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50%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5%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95%</w:t>
            </w:r>
          </w:p>
        </w:tc>
        <w:tc>
          <w:tcPr>
            <w:tcW w:w="1530" w:type="dxa"/>
            <w:gridSpan w:val="2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[5-50%, 95-50%]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50%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5%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95%</w:t>
            </w:r>
          </w:p>
        </w:tc>
        <w:tc>
          <w:tcPr>
            <w:tcW w:w="1537" w:type="dxa"/>
            <w:gridSpan w:val="2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[5-50%, 95-5</w:t>
            </w: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lastRenderedPageBreak/>
              <w:t>0%]</w:t>
            </w:r>
          </w:p>
        </w:tc>
      </w:tr>
      <w:tr w:rsidR="00CF58F3" w:rsidTr="003E3754">
        <w:tc>
          <w:tcPr>
            <w:tcW w:w="969" w:type="dxa"/>
            <w:vMerge w:val="restart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-6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-0.08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0.72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-0.38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-0.44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0.71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-0.56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0.60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-0.49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-1.53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0.53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-1.04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1.01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-5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-0.07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0.63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-0.34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0.36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-0.41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0.65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-0.52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0.55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-0.49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-1.51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0.51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-1.02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1.00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-4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0.24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-0.07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0.55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-0.32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0.08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-0.38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0.58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-0.46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0.49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-1.55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0.48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-1.03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1.00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-3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-0.07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0.49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-0.28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0.28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0.08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0.55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-0.45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-0.53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-1.52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0.46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-1.00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0.99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-2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0.19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-0.07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0.45 </w:t>
            </w:r>
          </w:p>
        </w:tc>
        <w:tc>
          <w:tcPr>
            <w:tcW w:w="715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-0.25 </w:t>
            </w:r>
          </w:p>
        </w:tc>
        <w:tc>
          <w:tcPr>
            <w:tcW w:w="806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0.27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0.06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-0.36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0.48 </w:t>
            </w:r>
          </w:p>
        </w:tc>
        <w:tc>
          <w:tcPr>
            <w:tcW w:w="743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-0.42 </w:t>
            </w:r>
          </w:p>
        </w:tc>
        <w:tc>
          <w:tcPr>
            <w:tcW w:w="787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0.42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-0.54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-1.52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0.41 </w:t>
            </w:r>
          </w:p>
        </w:tc>
        <w:tc>
          <w:tcPr>
            <w:tcW w:w="768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-0.99 </w:t>
            </w:r>
          </w:p>
        </w:tc>
        <w:tc>
          <w:tcPr>
            <w:tcW w:w="769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0.94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-1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0.17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-0.05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0.41 </w:t>
            </w:r>
          </w:p>
        </w:tc>
        <w:tc>
          <w:tcPr>
            <w:tcW w:w="715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-0.22 </w:t>
            </w:r>
          </w:p>
        </w:tc>
        <w:tc>
          <w:tcPr>
            <w:tcW w:w="806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0.24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0.06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-0.32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0.47 </w:t>
            </w:r>
          </w:p>
        </w:tc>
        <w:tc>
          <w:tcPr>
            <w:tcW w:w="743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-0.38 </w:t>
            </w:r>
          </w:p>
        </w:tc>
        <w:tc>
          <w:tcPr>
            <w:tcW w:w="787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0.42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-0.54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-1.53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0.40 </w:t>
            </w:r>
          </w:p>
        </w:tc>
        <w:tc>
          <w:tcPr>
            <w:tcW w:w="768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-1.00 </w:t>
            </w:r>
          </w:p>
        </w:tc>
        <w:tc>
          <w:tcPr>
            <w:tcW w:w="769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0.93 </w:t>
            </w:r>
          </w:p>
        </w:tc>
      </w:tr>
      <w:tr w:rsidR="00CF58F3" w:rsidTr="003E3754">
        <w:tc>
          <w:tcPr>
            <w:tcW w:w="969" w:type="dxa"/>
            <w:vMerge w:val="restart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rFonts w:hint="eastAsia"/>
                <w:lang w:eastAsia="ko-KR"/>
              </w:rPr>
              <w:t>6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0.00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0.56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-0.27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0.29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-0.25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0.49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-0.37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-0.47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-1.21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0.24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-0.74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0.71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-5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0.24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-0.01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0.49 </w:t>
            </w:r>
          </w:p>
        </w:tc>
        <w:tc>
          <w:tcPr>
            <w:tcW w:w="715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-0.25 </w:t>
            </w:r>
          </w:p>
        </w:tc>
        <w:tc>
          <w:tcPr>
            <w:tcW w:w="806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0.26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0.10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-0.23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0.47 </w:t>
            </w:r>
          </w:p>
        </w:tc>
        <w:tc>
          <w:tcPr>
            <w:tcW w:w="743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-0.34 </w:t>
            </w:r>
          </w:p>
        </w:tc>
        <w:tc>
          <w:tcPr>
            <w:tcW w:w="787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0.36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-0.47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-1.20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0.21 </w:t>
            </w:r>
          </w:p>
        </w:tc>
        <w:tc>
          <w:tcPr>
            <w:tcW w:w="768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-0.73 </w:t>
            </w:r>
          </w:p>
        </w:tc>
        <w:tc>
          <w:tcPr>
            <w:tcW w:w="769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0.68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-4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0.21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-0.01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0.43 </w:t>
            </w:r>
          </w:p>
        </w:tc>
        <w:tc>
          <w:tcPr>
            <w:tcW w:w="715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-0.22 </w:t>
            </w:r>
          </w:p>
        </w:tc>
        <w:tc>
          <w:tcPr>
            <w:tcW w:w="806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0.22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0.08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-0.23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0.41 </w:t>
            </w:r>
          </w:p>
        </w:tc>
        <w:tc>
          <w:tcPr>
            <w:tcW w:w="743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-0.31 </w:t>
            </w:r>
          </w:p>
        </w:tc>
        <w:tc>
          <w:tcPr>
            <w:tcW w:w="787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0.33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-0.51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-1.23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0.16 </w:t>
            </w:r>
          </w:p>
        </w:tc>
        <w:tc>
          <w:tcPr>
            <w:tcW w:w="768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-0.72 </w:t>
            </w:r>
          </w:p>
        </w:tc>
        <w:tc>
          <w:tcPr>
            <w:tcW w:w="769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0.67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-3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-0.01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0.37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-0.18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0.20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0.08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0.37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-0.29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0.30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-1.23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0.16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-0.71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0.68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-2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0.15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-0.02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>0</w:t>
            </w:r>
            <w:r w:rsidRPr="00CF58F3">
              <w:rPr>
                <w:rFonts w:hint="eastAsia"/>
                <w:lang w:eastAsia="ko-KR"/>
              </w:rPr>
              <w:lastRenderedPageBreak/>
              <w:t xml:space="preserve">.34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-0.17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0.18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0.06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-0.20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0.35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-0.26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0.29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-0.53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-1.25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0.14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-0.72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0.67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-1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0.14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-0.01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0.31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-0.15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0.06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-0.19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0.32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-0.25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0.26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-0.53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-1.26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0.12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-0.72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0.65 </w:t>
            </w:r>
          </w:p>
        </w:tc>
      </w:tr>
      <w:tr w:rsidR="00CF58F3" w:rsidTr="003E3754">
        <w:tc>
          <w:tcPr>
            <w:tcW w:w="969" w:type="dxa"/>
            <w:vMerge w:val="restart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3</w:t>
            </w: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rFonts w:hint="eastAsia"/>
                <w:lang w:eastAsia="ko-KR"/>
              </w:rPr>
              <w:t>6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0.25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0.49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-0.23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0.24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-0.19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0.43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-0.30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-0.48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-1.08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0.12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-0.61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0.60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-5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0.22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0.01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0.43 </w:t>
            </w:r>
          </w:p>
        </w:tc>
        <w:tc>
          <w:tcPr>
            <w:tcW w:w="715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-0.20 </w:t>
            </w:r>
          </w:p>
        </w:tc>
        <w:tc>
          <w:tcPr>
            <w:tcW w:w="806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0.21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0.10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-0.18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0.39 </w:t>
            </w:r>
          </w:p>
        </w:tc>
        <w:tc>
          <w:tcPr>
            <w:tcW w:w="743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-0.28 </w:t>
            </w:r>
          </w:p>
        </w:tc>
        <w:tc>
          <w:tcPr>
            <w:tcW w:w="787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0.29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-0.48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-1.08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0.11 </w:t>
            </w:r>
          </w:p>
        </w:tc>
        <w:tc>
          <w:tcPr>
            <w:tcW w:w="768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-0.60 </w:t>
            </w:r>
          </w:p>
        </w:tc>
        <w:tc>
          <w:tcPr>
            <w:tcW w:w="769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0.59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-4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0.19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0.01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0.38 </w:t>
            </w:r>
          </w:p>
        </w:tc>
        <w:tc>
          <w:tcPr>
            <w:tcW w:w="715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-0.18 </w:t>
            </w:r>
          </w:p>
        </w:tc>
        <w:tc>
          <w:tcPr>
            <w:tcW w:w="806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0.19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0.09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-0.17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0.34 </w:t>
            </w:r>
          </w:p>
        </w:tc>
        <w:tc>
          <w:tcPr>
            <w:tcW w:w="743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-0.25 </w:t>
            </w:r>
          </w:p>
        </w:tc>
        <w:tc>
          <w:tcPr>
            <w:tcW w:w="787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0.25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-0.51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-1.10 </w:t>
            </w:r>
          </w:p>
        </w:tc>
        <w:tc>
          <w:tcPr>
            <w:tcW w:w="791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0.06 </w:t>
            </w:r>
          </w:p>
        </w:tc>
        <w:tc>
          <w:tcPr>
            <w:tcW w:w="768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-0.59 </w:t>
            </w:r>
          </w:p>
        </w:tc>
        <w:tc>
          <w:tcPr>
            <w:tcW w:w="769" w:type="dxa"/>
            <w:vAlign w:val="center"/>
          </w:tcPr>
          <w:p w:rsidR="00CF58F3" w:rsidRPr="007E5140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0.57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-3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0.16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0.32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-0.15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0.16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0.07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-0.16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0.32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-0.23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>0</w:t>
            </w:r>
            <w:r w:rsidRPr="00CF58F3">
              <w:rPr>
                <w:rFonts w:hint="eastAsia"/>
                <w:lang w:eastAsia="ko-KR"/>
              </w:rPr>
              <w:lastRenderedPageBreak/>
              <w:t xml:space="preserve">.25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-0.52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-1.10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0.04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-0.58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0.57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-2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0.14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0.00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0.29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-0.14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0.15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0.06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-0.16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0.29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-0.22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0.23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-0.53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-1.11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0.03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-0.57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0.56 </w:t>
            </w:r>
          </w:p>
        </w:tc>
      </w:tr>
      <w:tr w:rsidR="00CF58F3" w:rsidTr="003E3754">
        <w:tc>
          <w:tcPr>
            <w:tcW w:w="969" w:type="dxa"/>
            <w:vMerge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-1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0.13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0.00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0.28 </w:t>
            </w:r>
          </w:p>
        </w:tc>
        <w:tc>
          <w:tcPr>
            <w:tcW w:w="715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-0.13 </w:t>
            </w:r>
          </w:p>
        </w:tc>
        <w:tc>
          <w:tcPr>
            <w:tcW w:w="806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0.15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0.06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-0.15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0.27 </w:t>
            </w:r>
          </w:p>
        </w:tc>
        <w:tc>
          <w:tcPr>
            <w:tcW w:w="743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-0.21 </w:t>
            </w:r>
          </w:p>
        </w:tc>
        <w:tc>
          <w:tcPr>
            <w:tcW w:w="787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0.21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-0.54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-1.13 </w:t>
            </w:r>
          </w:p>
        </w:tc>
        <w:tc>
          <w:tcPr>
            <w:tcW w:w="791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0.01 </w:t>
            </w:r>
          </w:p>
        </w:tc>
        <w:tc>
          <w:tcPr>
            <w:tcW w:w="768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-0.59 </w:t>
            </w:r>
          </w:p>
        </w:tc>
        <w:tc>
          <w:tcPr>
            <w:tcW w:w="769" w:type="dxa"/>
            <w:vAlign w:val="center"/>
          </w:tcPr>
          <w:p w:rsidR="00CF58F3" w:rsidRDefault="00CF58F3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58F3">
              <w:rPr>
                <w:rFonts w:hint="eastAsia"/>
                <w:lang w:eastAsia="ko-KR"/>
              </w:rPr>
              <w:t xml:space="preserve">0.55 </w:t>
            </w:r>
          </w:p>
        </w:tc>
      </w:tr>
    </w:tbl>
    <w:p w:rsidR="00CF58F3" w:rsidRPr="00CF58F3" w:rsidRDefault="00CF58F3" w:rsidP="00CF58F3">
      <w:pPr>
        <w:pStyle w:val="a0"/>
        <w:jc w:val="center"/>
        <w:rPr>
          <w:rFonts w:hint="eastAsia"/>
          <w:lang w:eastAsia="ko-KR"/>
        </w:rPr>
      </w:pPr>
    </w:p>
    <w:p w:rsidR="00CF58F3" w:rsidRDefault="006669BA" w:rsidP="00CF58F3">
      <w:pPr>
        <w:rPr>
          <w:rFonts w:eastAsia="SimSun"/>
          <w:lang w:eastAsia="zh-CN"/>
        </w:rPr>
        <w:sectPr w:rsidR="00CF58F3" w:rsidSect="00CF58F3">
          <w:pgSz w:w="16840" w:h="11907" w:orient="landscape" w:code="9"/>
          <w:pgMar w:top="1021" w:right="1134" w:bottom="1021" w:left="1287" w:header="720" w:footer="578" w:gutter="0"/>
          <w:cols w:space="720"/>
          <w:titlePg/>
          <w:docGrid w:linePitch="272"/>
        </w:sectPr>
      </w:pPr>
      <w:r w:rsidRPr="006669BA">
        <w:rPr>
          <w:rFonts w:eastAsia="SimSun" w:hint="eastAsia"/>
          <w:lang w:eastAsia="zh-CN"/>
        </w:rPr>
        <w:t xml:space="preserve"> </w:t>
      </w:r>
    </w:p>
    <w:p w:rsidR="00CF75D6" w:rsidRDefault="00CF58F3" w:rsidP="006669BA">
      <w:pPr>
        <w:spacing w:afterLines="50"/>
        <w:ind w:right="-99"/>
        <w:rPr>
          <w:rFonts w:eastAsiaTheme="minorEastAsia" w:hint="eastAsia"/>
          <w:lang w:eastAsia="ko-KR"/>
        </w:rPr>
      </w:pPr>
      <w:r>
        <w:rPr>
          <w:rFonts w:eastAsiaTheme="minorEastAsia" w:hint="eastAsia"/>
          <w:lang w:eastAsia="ko-KR"/>
        </w:rPr>
        <w:lastRenderedPageBreak/>
        <w:t xml:space="preserve">Based on </w:t>
      </w:r>
      <w:r w:rsidR="006669BA" w:rsidRPr="006669BA">
        <w:rPr>
          <w:rFonts w:eastAsia="SimSun" w:hint="eastAsia"/>
          <w:lang w:eastAsia="zh-CN"/>
        </w:rPr>
        <w:t>the simulation results, we can see some observations as follows.</w:t>
      </w:r>
      <w:r w:rsidR="006669BA">
        <w:rPr>
          <w:rFonts w:eastAsiaTheme="minorEastAsia" w:hint="eastAsia"/>
          <w:lang w:eastAsia="ko-KR"/>
        </w:rPr>
        <w:t xml:space="preserve"> </w:t>
      </w:r>
    </w:p>
    <w:p w:rsidR="006669BA" w:rsidRPr="0023308F" w:rsidRDefault="006669BA" w:rsidP="006D6A98">
      <w:pPr>
        <w:numPr>
          <w:ilvl w:val="0"/>
          <w:numId w:val="4"/>
        </w:numPr>
        <w:spacing w:after="120"/>
        <w:jc w:val="both"/>
        <w:rPr>
          <w:rFonts w:hint="eastAsia"/>
          <w:b/>
          <w:i/>
          <w:lang w:eastAsia="ko-KR"/>
        </w:rPr>
        <w:pPrChange w:id="16" w:author="yoonoh.yang" w:date="2015-11-07T06:58:00Z">
          <w:pPr>
            <w:numPr>
              <w:numId w:val="18"/>
            </w:numPr>
            <w:tabs>
              <w:tab w:val="num" w:pos="360"/>
            </w:tabs>
            <w:spacing w:after="120"/>
            <w:jc w:val="both"/>
          </w:pPr>
        </w:pPrChange>
      </w:pPr>
      <w:r>
        <w:rPr>
          <w:rFonts w:hint="eastAsia"/>
          <w:b/>
          <w:i/>
          <w:lang w:eastAsia="ko-KR"/>
        </w:rPr>
        <w:t>Observation 1</w:t>
      </w:r>
      <w:r w:rsidRPr="0023308F">
        <w:rPr>
          <w:rFonts w:hint="eastAsia"/>
          <w:lang w:eastAsia="ko-KR"/>
        </w:rPr>
        <w:t>:</w:t>
      </w:r>
      <w:r>
        <w:rPr>
          <w:rFonts w:hint="eastAsia"/>
          <w:lang w:eastAsia="ko-KR"/>
        </w:rPr>
        <w:t xml:space="preserve"> For CRS based RSRP measurement accuracy </w:t>
      </w:r>
      <w:r w:rsidR="0044303E">
        <w:rPr>
          <w:rFonts w:hint="eastAsia"/>
          <w:lang w:eastAsia="ko-KR"/>
        </w:rPr>
        <w:t xml:space="preserve">of LAA </w:t>
      </w:r>
      <w:r>
        <w:rPr>
          <w:rFonts w:hint="eastAsia"/>
          <w:lang w:eastAsia="ko-KR"/>
        </w:rPr>
        <w:t xml:space="preserve">with </w:t>
      </w:r>
      <w:r w:rsidR="0044303E">
        <w:rPr>
          <w:rFonts w:hint="eastAsia"/>
          <w:lang w:eastAsia="ko-KR"/>
        </w:rPr>
        <w:t>6RB measurement bandwidth</w:t>
      </w:r>
      <w:r>
        <w:rPr>
          <w:rFonts w:hint="eastAsia"/>
          <w:lang w:eastAsia="ko-KR"/>
        </w:rPr>
        <w:t xml:space="preserve">, </w:t>
      </w:r>
      <w:r w:rsidR="0044303E">
        <w:rPr>
          <w:rFonts w:hint="eastAsia"/>
          <w:lang w:eastAsia="ko-KR"/>
        </w:rPr>
        <w:t xml:space="preserve">Rel-12 DRS based RSRP measurement accuracy can be met with one shot measurement </w:t>
      </w:r>
      <w:proofErr w:type="gramStart"/>
      <w:r w:rsidR="0044303E">
        <w:rPr>
          <w:rFonts w:hint="eastAsia"/>
          <w:lang w:eastAsia="ko-KR"/>
        </w:rPr>
        <w:t>of  DRS</w:t>
      </w:r>
      <w:proofErr w:type="gramEnd"/>
      <w:r w:rsidR="0044303E">
        <w:rPr>
          <w:rFonts w:hint="eastAsia"/>
          <w:lang w:eastAsia="ko-KR"/>
        </w:rPr>
        <w:t xml:space="preserve"> </w:t>
      </w:r>
      <w:r w:rsidR="0044303E">
        <w:rPr>
          <w:lang w:eastAsia="ko-KR"/>
        </w:rPr>
        <w:t>period</w:t>
      </w:r>
      <w:r w:rsidR="0044303E">
        <w:rPr>
          <w:rFonts w:hint="eastAsia"/>
          <w:lang w:eastAsia="ko-KR"/>
        </w:rPr>
        <w:t xml:space="preserve"> under AWGN, EAP5 at  SNR of-1dB, but cannot be met with one shot measurement of  DRS </w:t>
      </w:r>
      <w:r w:rsidR="0044303E">
        <w:rPr>
          <w:lang w:eastAsia="ko-KR"/>
        </w:rPr>
        <w:t>period</w:t>
      </w:r>
      <w:r w:rsidR="0044303E">
        <w:rPr>
          <w:rFonts w:hint="eastAsia"/>
          <w:lang w:eastAsia="ko-KR"/>
        </w:rPr>
        <w:t xml:space="preserve"> under ETU30 at  SNR of-1dB</w:t>
      </w:r>
      <w:r>
        <w:rPr>
          <w:rFonts w:hint="eastAsia"/>
          <w:lang w:eastAsia="ko-KR"/>
        </w:rPr>
        <w:t>.</w:t>
      </w:r>
    </w:p>
    <w:p w:rsidR="0044303E" w:rsidRPr="0007517A" w:rsidRDefault="0044303E" w:rsidP="006D6A98">
      <w:pPr>
        <w:numPr>
          <w:ilvl w:val="0"/>
          <w:numId w:val="4"/>
        </w:numPr>
        <w:spacing w:afterLines="50"/>
        <w:ind w:right="-99"/>
        <w:jc w:val="both"/>
        <w:rPr>
          <w:rFonts w:eastAsiaTheme="minorEastAsia" w:hint="eastAsia"/>
          <w:b/>
          <w:i/>
          <w:lang w:eastAsia="ko-KR"/>
        </w:rPr>
        <w:pPrChange w:id="17" w:author="yoonoh.yang" w:date="2015-11-07T06:58:00Z">
          <w:pPr>
            <w:numPr>
              <w:numId w:val="18"/>
            </w:numPr>
            <w:tabs>
              <w:tab w:val="num" w:pos="360"/>
            </w:tabs>
            <w:spacing w:afterLines="50"/>
            <w:ind w:right="-99"/>
            <w:jc w:val="both"/>
          </w:pPr>
        </w:pPrChange>
      </w:pPr>
      <w:r w:rsidRPr="0007517A">
        <w:rPr>
          <w:rFonts w:hint="eastAsia"/>
          <w:b/>
          <w:i/>
          <w:lang w:eastAsia="ko-KR"/>
        </w:rPr>
        <w:t>Observation 2</w:t>
      </w:r>
      <w:r w:rsidRPr="0023308F">
        <w:rPr>
          <w:rFonts w:hint="eastAsia"/>
          <w:lang w:eastAsia="ko-KR"/>
        </w:rPr>
        <w:t>:</w:t>
      </w:r>
      <w:r>
        <w:rPr>
          <w:rFonts w:hint="eastAsia"/>
          <w:lang w:eastAsia="ko-KR"/>
        </w:rPr>
        <w:t xml:space="preserve"> For CRS based RSRP measurement accuracy of LAA with 25RB measurement bandwidth, Rel-12 DRS based RSRP measurement a</w:t>
      </w:r>
      <w:r>
        <w:rPr>
          <w:rFonts w:hint="eastAsia"/>
          <w:lang w:eastAsia="ko-KR"/>
        </w:rPr>
        <w:lastRenderedPageBreak/>
        <w:t>c</w:t>
      </w:r>
      <w:r>
        <w:rPr>
          <w:rFonts w:hint="eastAsia"/>
          <w:lang w:eastAsia="ko-KR"/>
        </w:rPr>
        <w:lastRenderedPageBreak/>
        <w:t xml:space="preserve">curacy can be met with one shot measurement </w:t>
      </w:r>
      <w:proofErr w:type="gramStart"/>
      <w:r>
        <w:rPr>
          <w:rFonts w:hint="eastAsia"/>
          <w:lang w:eastAsia="ko-KR"/>
        </w:rPr>
        <w:t>of  DRS</w:t>
      </w:r>
      <w:proofErr w:type="gram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>period</w:t>
      </w:r>
      <w:r>
        <w:rPr>
          <w:rFonts w:hint="eastAsia"/>
          <w:lang w:eastAsia="ko-KR"/>
        </w:rPr>
        <w:t xml:space="preserve"> under AWGN, EAP5</w:t>
      </w:r>
      <w:r w:rsidR="0007517A">
        <w:rPr>
          <w:rFonts w:hint="eastAsia"/>
          <w:lang w:eastAsia="ko-KR"/>
        </w:rPr>
        <w:t>,</w:t>
      </w:r>
      <w:r w:rsidR="0007517A">
        <w:rPr>
          <w:rFonts w:hint="eastAsia"/>
          <w:lang w:eastAsia="ko-KR"/>
        </w:rPr>
        <w:lastRenderedPageBreak/>
        <w:t xml:space="preserve"> ETU30</w:t>
      </w:r>
      <w:r>
        <w:rPr>
          <w:rFonts w:hint="eastAsia"/>
          <w:lang w:eastAsia="ko-KR"/>
        </w:rPr>
        <w:t xml:space="preserve"> at  SNR of-1dB</w:t>
      </w:r>
      <w:r w:rsidR="006F6D4B">
        <w:rPr>
          <w:rFonts w:hint="eastAsia"/>
          <w:lang w:eastAsia="ko-KR"/>
        </w:rPr>
        <w:t>.</w:t>
      </w:r>
    </w:p>
    <w:p w:rsidR="0007517A" w:rsidRPr="0007517A" w:rsidRDefault="0007517A" w:rsidP="006D6A98">
      <w:pPr>
        <w:numPr>
          <w:ilvl w:val="0"/>
          <w:numId w:val="4"/>
        </w:numPr>
        <w:spacing w:afterLines="50"/>
        <w:ind w:right="-99"/>
        <w:jc w:val="both"/>
        <w:rPr>
          <w:rFonts w:eastAsiaTheme="minorEastAsia" w:hint="eastAsia"/>
          <w:b/>
          <w:i/>
          <w:lang w:eastAsia="ko-KR"/>
        </w:rPr>
        <w:pPrChange w:id="18" w:author="yoonoh.yang" w:date="2015-11-07T06:58:00Z">
          <w:pPr>
            <w:numPr>
              <w:numId w:val="18"/>
            </w:numPr>
            <w:tabs>
              <w:tab w:val="num" w:pos="360"/>
            </w:tabs>
            <w:spacing w:afterLines="50"/>
            <w:ind w:right="-99"/>
            <w:jc w:val="both"/>
          </w:pPr>
        </w:pPrChange>
      </w:pPr>
      <w:r w:rsidRPr="0007517A">
        <w:rPr>
          <w:rFonts w:hint="eastAsia"/>
          <w:b/>
          <w:i/>
          <w:lang w:eastAsia="ko-KR"/>
        </w:rPr>
        <w:t xml:space="preserve">Observation </w:t>
      </w:r>
      <w:r>
        <w:rPr>
          <w:rFonts w:hint="eastAsia"/>
          <w:b/>
          <w:i/>
          <w:lang w:eastAsia="ko-KR"/>
        </w:rPr>
        <w:t>3</w:t>
      </w:r>
      <w:r w:rsidRPr="0023308F">
        <w:rPr>
          <w:rFonts w:hint="eastAsia"/>
          <w:lang w:eastAsia="ko-KR"/>
        </w:rPr>
        <w:t>:</w:t>
      </w:r>
      <w:r>
        <w:rPr>
          <w:rFonts w:hint="eastAsia"/>
          <w:lang w:eastAsia="ko-KR"/>
        </w:rPr>
        <w:t xml:space="preserve"> F</w:t>
      </w:r>
      <w:r>
        <w:rPr>
          <w:rFonts w:hint="eastAsia"/>
          <w:lang w:eastAsia="ko-KR"/>
        </w:rPr>
        <w:lastRenderedPageBreak/>
        <w:t xml:space="preserve">or CRS based RSRP measurement accuracy of LAA with 50RB measurement bandwidth, Rel-12 DRS based RSRP measurement accuracy can be met with one shot measurement </w:t>
      </w:r>
      <w:proofErr w:type="gramStart"/>
      <w:r>
        <w:rPr>
          <w:rFonts w:hint="eastAsia"/>
          <w:lang w:eastAsia="ko-KR"/>
        </w:rPr>
        <w:t>of  DRS</w:t>
      </w:r>
      <w:proofErr w:type="gram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>period</w:t>
      </w:r>
      <w:r>
        <w:rPr>
          <w:rFonts w:hint="eastAsia"/>
          <w:lang w:eastAsia="ko-KR"/>
        </w:rPr>
        <w:t xml:space="preserve"> under AWGN, EAP5, ETU30 at  SNR of-1dB</w:t>
      </w:r>
      <w:r w:rsidR="006F6D4B">
        <w:rPr>
          <w:rFonts w:hint="eastAsia"/>
          <w:lang w:eastAsia="ko-KR"/>
        </w:rPr>
        <w:t>.</w:t>
      </w:r>
    </w:p>
    <w:p w:rsidR="003A7DBA" w:rsidRPr="0023308F" w:rsidRDefault="003A7DBA" w:rsidP="006D6A98">
      <w:pPr>
        <w:numPr>
          <w:ilvl w:val="0"/>
          <w:numId w:val="4"/>
        </w:numPr>
        <w:spacing w:after="120"/>
        <w:jc w:val="both"/>
        <w:rPr>
          <w:rFonts w:hint="eastAsia"/>
          <w:b/>
          <w:i/>
          <w:lang w:eastAsia="ko-KR"/>
        </w:rPr>
        <w:pPrChange w:id="19" w:author="yoonoh.yang" w:date="2015-11-07T06:58:00Z">
          <w:pPr>
            <w:numPr>
              <w:numId w:val="18"/>
            </w:numPr>
            <w:tabs>
              <w:tab w:val="num" w:pos="360"/>
            </w:tabs>
            <w:spacing w:after="120"/>
            <w:jc w:val="both"/>
          </w:pPr>
        </w:pPrChange>
      </w:pPr>
      <w:r>
        <w:rPr>
          <w:rFonts w:hint="eastAsia"/>
          <w:b/>
          <w:i/>
          <w:lang w:eastAsia="ko-KR"/>
        </w:rPr>
        <w:lastRenderedPageBreak/>
        <w:t xml:space="preserve">Observation </w:t>
      </w:r>
      <w:r w:rsidR="006F6D4B">
        <w:rPr>
          <w:rFonts w:hint="eastAsia"/>
          <w:b/>
          <w:i/>
          <w:lang w:eastAsia="ko-KR"/>
        </w:rPr>
        <w:t>4</w:t>
      </w:r>
      <w:r w:rsidRPr="0023308F">
        <w:rPr>
          <w:rFonts w:hint="eastAsia"/>
          <w:lang w:eastAsia="ko-KR"/>
        </w:rPr>
        <w:t>:</w:t>
      </w:r>
      <w:r>
        <w:rPr>
          <w:rFonts w:hint="eastAsia"/>
          <w:lang w:eastAsia="ko-KR"/>
        </w:rPr>
        <w:t xml:space="preserve"> For CRS based RSR</w:t>
      </w:r>
      <w:r w:rsidR="006F6D4B">
        <w:rPr>
          <w:rFonts w:hint="eastAsia"/>
          <w:lang w:eastAsia="ko-KR"/>
        </w:rPr>
        <w:t>Q</w:t>
      </w:r>
      <w:r>
        <w:rPr>
          <w:rFonts w:hint="eastAsia"/>
          <w:lang w:eastAsia="ko-KR"/>
        </w:rPr>
        <w:t xml:space="preserve"> measurement accuracy of LAA with 6RB measurement bandwidth, Rel-12 DRS based </w:t>
      </w:r>
      <w:r w:rsidR="006F6D4B">
        <w:rPr>
          <w:rFonts w:hint="eastAsia"/>
          <w:lang w:eastAsia="ko-KR"/>
        </w:rPr>
        <w:t xml:space="preserve">RSRQ </w:t>
      </w:r>
      <w:r>
        <w:rPr>
          <w:rFonts w:hint="eastAsia"/>
          <w:lang w:eastAsia="ko-KR"/>
        </w:rPr>
        <w:t xml:space="preserve">measurement accuracy can be met with one shot measurement </w:t>
      </w:r>
      <w:proofErr w:type="gramStart"/>
      <w:r>
        <w:rPr>
          <w:rFonts w:hint="eastAsia"/>
          <w:lang w:eastAsia="ko-KR"/>
        </w:rPr>
        <w:t>of  DRS</w:t>
      </w:r>
      <w:proofErr w:type="gram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>period</w:t>
      </w:r>
      <w:r>
        <w:rPr>
          <w:rFonts w:hint="eastAsia"/>
          <w:lang w:eastAsia="ko-KR"/>
        </w:rPr>
        <w:t xml:space="preserve"> under AWGN, EAP5 at  SNR of-1dB, but cannot be met with one shot measurement of  DRS </w:t>
      </w:r>
      <w:r>
        <w:rPr>
          <w:lang w:eastAsia="ko-KR"/>
        </w:rPr>
        <w:t>period</w:t>
      </w:r>
      <w:r>
        <w:rPr>
          <w:rFonts w:hint="eastAsia"/>
          <w:lang w:eastAsia="ko-KR"/>
        </w:rPr>
        <w:t xml:space="preserve"> under ETU30 at  SNR of-1dB.</w:t>
      </w:r>
    </w:p>
    <w:p w:rsidR="003A7DBA" w:rsidRPr="0007517A" w:rsidRDefault="003A7DBA" w:rsidP="006D6A98">
      <w:pPr>
        <w:numPr>
          <w:ilvl w:val="0"/>
          <w:numId w:val="4"/>
        </w:numPr>
        <w:spacing w:afterLines="50"/>
        <w:ind w:right="-99"/>
        <w:jc w:val="both"/>
        <w:rPr>
          <w:rFonts w:eastAsiaTheme="minorEastAsia" w:hint="eastAsia"/>
          <w:b/>
          <w:i/>
          <w:lang w:eastAsia="ko-KR"/>
        </w:rPr>
        <w:pPrChange w:id="20" w:author="yoonoh.yang" w:date="2015-11-07T06:58:00Z">
          <w:pPr>
            <w:numPr>
              <w:numId w:val="18"/>
            </w:numPr>
            <w:tabs>
              <w:tab w:val="num" w:pos="360"/>
            </w:tabs>
            <w:spacing w:afterLines="50"/>
            <w:ind w:right="-99"/>
            <w:jc w:val="both"/>
          </w:pPr>
        </w:pPrChange>
      </w:pPr>
      <w:r w:rsidRPr="0007517A">
        <w:rPr>
          <w:rFonts w:hint="eastAsia"/>
          <w:b/>
          <w:i/>
          <w:lang w:eastAsia="ko-KR"/>
        </w:rPr>
        <w:t xml:space="preserve">Observation </w:t>
      </w:r>
      <w:r w:rsidR="006F6D4B">
        <w:rPr>
          <w:rFonts w:hint="eastAsia"/>
          <w:b/>
          <w:i/>
          <w:lang w:eastAsia="ko-KR"/>
        </w:rPr>
        <w:t>5</w:t>
      </w:r>
      <w:r w:rsidRPr="0023308F">
        <w:rPr>
          <w:rFonts w:hint="eastAsia"/>
          <w:lang w:eastAsia="ko-KR"/>
        </w:rPr>
        <w:t>:</w:t>
      </w:r>
      <w:r>
        <w:rPr>
          <w:rFonts w:hint="eastAsia"/>
          <w:lang w:eastAsia="ko-KR"/>
        </w:rPr>
        <w:t xml:space="preserve"> For CRS based </w:t>
      </w:r>
      <w:r w:rsidR="006F6D4B">
        <w:rPr>
          <w:rFonts w:hint="eastAsia"/>
          <w:lang w:eastAsia="ko-KR"/>
        </w:rPr>
        <w:t xml:space="preserve">RSRQ </w:t>
      </w:r>
      <w:r>
        <w:rPr>
          <w:rFonts w:hint="eastAsia"/>
          <w:lang w:eastAsia="ko-KR"/>
        </w:rPr>
        <w:t xml:space="preserve">measurement accuracy of LAA with 25RB measurement bandwidth, Rel-12 DRS based </w:t>
      </w:r>
      <w:r w:rsidR="006F6D4B">
        <w:rPr>
          <w:rFonts w:hint="eastAsia"/>
          <w:lang w:eastAsia="ko-KR"/>
        </w:rPr>
        <w:t xml:space="preserve">RSRQ </w:t>
      </w:r>
      <w:r>
        <w:rPr>
          <w:rFonts w:hint="eastAsia"/>
          <w:lang w:eastAsia="ko-KR"/>
        </w:rPr>
        <w:t xml:space="preserve">measurement accuracy can be met with one shot measurement </w:t>
      </w:r>
      <w:proofErr w:type="gramStart"/>
      <w:r>
        <w:rPr>
          <w:rFonts w:hint="eastAsia"/>
          <w:lang w:eastAsia="ko-KR"/>
        </w:rPr>
        <w:t>of  DRS</w:t>
      </w:r>
      <w:proofErr w:type="gram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>period</w:t>
      </w:r>
      <w:r>
        <w:rPr>
          <w:rFonts w:hint="eastAsia"/>
          <w:lang w:eastAsia="ko-KR"/>
        </w:rPr>
        <w:t xml:space="preserve"> under AWGN, EAP5, ETU30 at  SNR of-1dB</w:t>
      </w:r>
      <w:r w:rsidR="006F6D4B">
        <w:rPr>
          <w:rFonts w:hint="eastAsia"/>
          <w:lang w:eastAsia="ko-KR"/>
        </w:rPr>
        <w:t>.</w:t>
      </w:r>
    </w:p>
    <w:p w:rsidR="003A7DBA" w:rsidRPr="0007517A" w:rsidRDefault="003A7DBA" w:rsidP="006D6A98">
      <w:pPr>
        <w:numPr>
          <w:ilvl w:val="0"/>
          <w:numId w:val="4"/>
        </w:numPr>
        <w:spacing w:afterLines="50"/>
        <w:ind w:right="-99"/>
        <w:jc w:val="both"/>
        <w:rPr>
          <w:rFonts w:eastAsiaTheme="minorEastAsia" w:hint="eastAsia"/>
          <w:b/>
          <w:i/>
          <w:lang w:eastAsia="ko-KR"/>
        </w:rPr>
        <w:pPrChange w:id="21" w:author="yoonoh.yang" w:date="2015-11-07T06:58:00Z">
          <w:pPr>
            <w:numPr>
              <w:numId w:val="18"/>
            </w:numPr>
            <w:tabs>
              <w:tab w:val="num" w:pos="360"/>
            </w:tabs>
            <w:spacing w:afterLines="50"/>
            <w:ind w:right="-99"/>
            <w:jc w:val="both"/>
          </w:pPr>
        </w:pPrChange>
      </w:pPr>
      <w:r w:rsidRPr="0007517A">
        <w:rPr>
          <w:rFonts w:hint="eastAsia"/>
          <w:b/>
          <w:i/>
          <w:lang w:eastAsia="ko-KR"/>
        </w:rPr>
        <w:t xml:space="preserve">Observation </w:t>
      </w:r>
      <w:r w:rsidR="006F6D4B">
        <w:rPr>
          <w:rFonts w:hint="eastAsia"/>
          <w:b/>
          <w:i/>
          <w:lang w:eastAsia="ko-KR"/>
        </w:rPr>
        <w:t>6</w:t>
      </w:r>
      <w:r w:rsidRPr="0023308F">
        <w:rPr>
          <w:rFonts w:hint="eastAsia"/>
          <w:lang w:eastAsia="ko-KR"/>
        </w:rPr>
        <w:t>:</w:t>
      </w:r>
      <w:r>
        <w:rPr>
          <w:rFonts w:hint="eastAsia"/>
          <w:lang w:eastAsia="ko-KR"/>
        </w:rPr>
        <w:t xml:space="preserve"> For CRS based </w:t>
      </w:r>
      <w:r w:rsidR="006F6D4B">
        <w:rPr>
          <w:rFonts w:hint="eastAsia"/>
          <w:lang w:eastAsia="ko-KR"/>
        </w:rPr>
        <w:t xml:space="preserve">RSRQ </w:t>
      </w:r>
      <w:r>
        <w:rPr>
          <w:rFonts w:hint="eastAsia"/>
          <w:lang w:eastAsia="ko-KR"/>
        </w:rPr>
        <w:t xml:space="preserve">measurement accuracy of LAA with 50RB measurement bandwidth, Rel-12 DRS based </w:t>
      </w:r>
      <w:r w:rsidR="006F6D4B">
        <w:rPr>
          <w:rFonts w:hint="eastAsia"/>
          <w:lang w:eastAsia="ko-KR"/>
        </w:rPr>
        <w:t xml:space="preserve">RSRQ </w:t>
      </w:r>
      <w:r>
        <w:rPr>
          <w:rFonts w:hint="eastAsia"/>
          <w:lang w:eastAsia="ko-KR"/>
        </w:rPr>
        <w:t xml:space="preserve">measurement accuracy can be met with one shot measurement </w:t>
      </w:r>
      <w:proofErr w:type="gramStart"/>
      <w:r>
        <w:rPr>
          <w:rFonts w:hint="eastAsia"/>
          <w:lang w:eastAsia="ko-KR"/>
        </w:rPr>
        <w:t>of  DRS</w:t>
      </w:r>
      <w:proofErr w:type="gram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>period</w:t>
      </w:r>
      <w:r>
        <w:rPr>
          <w:rFonts w:hint="eastAsia"/>
          <w:lang w:eastAsia="ko-KR"/>
        </w:rPr>
        <w:t xml:space="preserve"> under AWGN, EAP5, ETU30 at  SNR of-1dB</w:t>
      </w:r>
      <w:r w:rsidR="006F6D4B">
        <w:rPr>
          <w:rFonts w:hint="eastAsia"/>
          <w:lang w:eastAsia="ko-KR"/>
        </w:rPr>
        <w:t>.</w:t>
      </w:r>
    </w:p>
    <w:p w:rsidR="003A7DBA" w:rsidRPr="0044303E" w:rsidRDefault="003A7DBA" w:rsidP="00ED4B1C">
      <w:pPr>
        <w:spacing w:afterLines="50"/>
        <w:ind w:right="-99"/>
        <w:jc w:val="both"/>
        <w:rPr>
          <w:rFonts w:eastAsiaTheme="minorEastAsia" w:hint="eastAsia"/>
          <w:lang w:eastAsia="ko-KR"/>
        </w:rPr>
      </w:pPr>
    </w:p>
    <w:p w:rsidR="00B2631A" w:rsidRPr="0023308F" w:rsidRDefault="00B2631A" w:rsidP="00B2631A">
      <w:pPr>
        <w:spacing w:after="120"/>
        <w:jc w:val="both"/>
        <w:rPr>
          <w:rFonts w:hint="eastAsia"/>
          <w:lang w:eastAsia="ko-KR"/>
        </w:rPr>
      </w:pPr>
      <w:r w:rsidRPr="0023308F">
        <w:rPr>
          <w:rFonts w:hint="eastAsia"/>
          <w:lang w:eastAsia="ko-KR"/>
        </w:rPr>
        <w:t>Based on these observation</w:t>
      </w:r>
      <w:r w:rsidR="00E936DC" w:rsidRPr="0023308F">
        <w:rPr>
          <w:rFonts w:hint="eastAsia"/>
          <w:lang w:eastAsia="ko-KR"/>
        </w:rPr>
        <w:t>s</w:t>
      </w:r>
      <w:r w:rsidRPr="0023308F">
        <w:rPr>
          <w:rFonts w:hint="eastAsia"/>
          <w:lang w:eastAsia="ko-KR"/>
        </w:rPr>
        <w:t xml:space="preserve">, we </w:t>
      </w:r>
      <w:r w:rsidR="0066004B" w:rsidRPr="0023308F">
        <w:rPr>
          <w:rFonts w:hint="eastAsia"/>
          <w:lang w:eastAsia="ko-KR"/>
        </w:rPr>
        <w:t>suggest</w:t>
      </w:r>
      <w:r w:rsidRPr="0023308F">
        <w:rPr>
          <w:rFonts w:hint="eastAsia"/>
          <w:lang w:eastAsia="ko-KR"/>
        </w:rPr>
        <w:t xml:space="preserve"> following proposals.</w:t>
      </w:r>
    </w:p>
    <w:p w:rsidR="00ED4B1C" w:rsidRPr="00ED4B1C" w:rsidRDefault="0023308F" w:rsidP="006D6A98">
      <w:pPr>
        <w:numPr>
          <w:ilvl w:val="0"/>
          <w:numId w:val="4"/>
        </w:numPr>
        <w:spacing w:after="120"/>
        <w:jc w:val="both"/>
        <w:rPr>
          <w:rFonts w:hint="eastAsia"/>
          <w:b/>
          <w:i/>
          <w:lang w:eastAsia="ko-KR"/>
        </w:rPr>
        <w:pPrChange w:id="22" w:author="yoonoh.yang" w:date="2015-11-07T06:58:00Z">
          <w:pPr>
            <w:numPr>
              <w:numId w:val="18"/>
            </w:numPr>
            <w:tabs>
              <w:tab w:val="num" w:pos="360"/>
            </w:tabs>
            <w:spacing w:after="120"/>
            <w:jc w:val="both"/>
          </w:pPr>
        </w:pPrChange>
      </w:pPr>
      <w:r>
        <w:rPr>
          <w:rFonts w:hint="eastAsia"/>
          <w:b/>
          <w:i/>
          <w:lang w:eastAsia="ko-KR"/>
        </w:rPr>
        <w:t xml:space="preserve">Proposal </w:t>
      </w:r>
      <w:r w:rsidR="00E8201C">
        <w:rPr>
          <w:rFonts w:hint="eastAsia"/>
          <w:b/>
          <w:i/>
          <w:lang w:eastAsia="ko-KR"/>
        </w:rPr>
        <w:t>1</w:t>
      </w:r>
      <w:r w:rsidRPr="0023308F">
        <w:rPr>
          <w:rFonts w:hint="eastAsia"/>
          <w:lang w:eastAsia="ko-KR"/>
        </w:rPr>
        <w:t>:</w:t>
      </w:r>
      <w:r>
        <w:rPr>
          <w:rFonts w:hint="eastAsia"/>
          <w:lang w:eastAsia="ko-KR"/>
        </w:rPr>
        <w:t xml:space="preserve"> For CRS based RSRP</w:t>
      </w:r>
      <w:r w:rsidR="00ED4B1C">
        <w:rPr>
          <w:rFonts w:hint="eastAsia"/>
          <w:lang w:eastAsia="ko-KR"/>
        </w:rPr>
        <w:t xml:space="preserve"> and RSRQ</w:t>
      </w:r>
      <w:r>
        <w:rPr>
          <w:rFonts w:hint="eastAsia"/>
          <w:lang w:eastAsia="ko-KR"/>
        </w:rPr>
        <w:t xml:space="preserve"> measurement accuracy</w:t>
      </w:r>
      <w:r w:rsidR="00ED4B1C">
        <w:rPr>
          <w:rFonts w:hint="eastAsia"/>
          <w:lang w:eastAsia="ko-KR"/>
        </w:rPr>
        <w:t xml:space="preserve"> of LAA</w:t>
      </w:r>
      <w:r>
        <w:rPr>
          <w:rFonts w:hint="eastAsia"/>
          <w:lang w:eastAsia="ko-KR"/>
        </w:rPr>
        <w:t xml:space="preserve">, </w:t>
      </w:r>
      <w:r w:rsidR="00E8201C">
        <w:rPr>
          <w:rFonts w:hint="eastAsia"/>
          <w:lang w:eastAsia="ko-KR"/>
        </w:rPr>
        <w:t xml:space="preserve">we propose </w:t>
      </w:r>
      <w:r w:rsidR="00ED4B1C">
        <w:rPr>
          <w:rFonts w:hint="eastAsia"/>
          <w:lang w:eastAsia="ko-KR"/>
        </w:rPr>
        <w:t>the measurement bandwidth of 25RB and 50RB to reuse Rel-12 DRS based RSRP and RSRP measurement accuracy.</w:t>
      </w:r>
    </w:p>
    <w:p w:rsidR="00ED4B1C" w:rsidRPr="00ED4B1C" w:rsidRDefault="00ED4B1C" w:rsidP="006D6A98">
      <w:pPr>
        <w:numPr>
          <w:ilvl w:val="0"/>
          <w:numId w:val="4"/>
        </w:numPr>
        <w:spacing w:after="120"/>
        <w:jc w:val="both"/>
        <w:rPr>
          <w:rFonts w:hint="eastAsia"/>
          <w:b/>
          <w:i/>
          <w:lang w:eastAsia="ko-KR"/>
        </w:rPr>
        <w:pPrChange w:id="23" w:author="yoonoh.yang" w:date="2015-11-07T06:58:00Z">
          <w:pPr>
            <w:numPr>
              <w:numId w:val="18"/>
            </w:numPr>
            <w:tabs>
              <w:tab w:val="num" w:pos="360"/>
            </w:tabs>
            <w:spacing w:after="120"/>
            <w:jc w:val="both"/>
          </w:pPr>
        </w:pPrChange>
      </w:pPr>
      <w:r>
        <w:rPr>
          <w:rFonts w:hint="eastAsia"/>
          <w:b/>
          <w:i/>
          <w:lang w:eastAsia="ko-KR"/>
        </w:rPr>
        <w:t>Proposal 2</w:t>
      </w:r>
      <w:r w:rsidRPr="0023308F">
        <w:rPr>
          <w:rFonts w:hint="eastAsia"/>
          <w:lang w:eastAsia="ko-KR"/>
        </w:rPr>
        <w:t>:</w:t>
      </w:r>
      <w:r>
        <w:rPr>
          <w:rFonts w:hint="eastAsia"/>
          <w:lang w:eastAsia="ko-KR"/>
        </w:rPr>
        <w:t xml:space="preserve"> For CRS based RSRP and RSRQ measurement accuracy of LAA, we propose the side condition of -</w:t>
      </w:r>
      <w:proofErr w:type="gramStart"/>
      <w:r>
        <w:rPr>
          <w:rFonts w:hint="eastAsia"/>
          <w:lang w:eastAsia="ko-KR"/>
        </w:rPr>
        <w:t>1dB(</w:t>
      </w:r>
      <w:proofErr w:type="gramEnd"/>
      <w:r>
        <w:rPr>
          <w:rFonts w:hint="eastAsia"/>
          <w:lang w:eastAsia="ko-KR"/>
        </w:rPr>
        <w:t>Es/Iot)  to reuse Rel-12 DRS based RSRP and RSRP measurement accuracy.</w:t>
      </w:r>
    </w:p>
    <w:p w:rsidR="00ED4B1C" w:rsidRPr="00ED4B1C" w:rsidRDefault="00ED4B1C" w:rsidP="006D6A98">
      <w:pPr>
        <w:numPr>
          <w:ilvl w:val="0"/>
          <w:numId w:val="4"/>
        </w:numPr>
        <w:spacing w:after="120"/>
        <w:jc w:val="both"/>
        <w:rPr>
          <w:rFonts w:hint="eastAsia"/>
          <w:b/>
          <w:i/>
          <w:lang w:eastAsia="ko-KR"/>
        </w:rPr>
        <w:pPrChange w:id="24" w:author="yoonoh.yang" w:date="2015-11-07T06:58:00Z">
          <w:pPr>
            <w:numPr>
              <w:numId w:val="18"/>
            </w:numPr>
            <w:tabs>
              <w:tab w:val="num" w:pos="360"/>
            </w:tabs>
            <w:spacing w:after="120"/>
            <w:jc w:val="both"/>
          </w:pPr>
        </w:pPrChange>
      </w:pPr>
      <w:r>
        <w:rPr>
          <w:rFonts w:hint="eastAsia"/>
          <w:b/>
          <w:i/>
          <w:lang w:eastAsia="ko-KR"/>
        </w:rPr>
        <w:t>Proposal 3</w:t>
      </w:r>
      <w:r w:rsidRPr="0023308F">
        <w:rPr>
          <w:rFonts w:hint="eastAsia"/>
          <w:lang w:eastAsia="ko-KR"/>
        </w:rPr>
        <w:t>:</w:t>
      </w:r>
      <w:r>
        <w:rPr>
          <w:rFonts w:hint="eastAsia"/>
          <w:lang w:eastAsia="ko-KR"/>
        </w:rPr>
        <w:t xml:space="preserve"> For CRS based RSRP and RSRQ measurement accuracy of LAA, we propose the measurement period of one DRS </w:t>
      </w:r>
      <w:proofErr w:type="gramStart"/>
      <w:r>
        <w:rPr>
          <w:rFonts w:hint="eastAsia"/>
          <w:lang w:eastAsia="ko-KR"/>
        </w:rPr>
        <w:t>period  to</w:t>
      </w:r>
      <w:proofErr w:type="gramEnd"/>
      <w:r>
        <w:rPr>
          <w:rFonts w:hint="eastAsia"/>
          <w:lang w:eastAsia="ko-KR"/>
        </w:rPr>
        <w:t xml:space="preserve"> reuse Rel-12 DRS based RSRP and RSRP measurement accuracy.</w:t>
      </w:r>
    </w:p>
    <w:p w:rsidR="00E936DC" w:rsidRPr="00AE6741" w:rsidRDefault="00E936DC" w:rsidP="006D6A98">
      <w:pPr>
        <w:numPr>
          <w:ilvl w:val="0"/>
          <w:numId w:val="4"/>
        </w:numPr>
        <w:spacing w:after="120"/>
        <w:jc w:val="both"/>
        <w:rPr>
          <w:rFonts w:hint="eastAsia"/>
          <w:b/>
          <w:i/>
          <w:lang w:eastAsia="ko-KR"/>
        </w:rPr>
        <w:pPrChange w:id="25" w:author="yoonoh.yang" w:date="2015-11-07T06:58:00Z">
          <w:pPr>
            <w:numPr>
              <w:numId w:val="18"/>
            </w:numPr>
            <w:tabs>
              <w:tab w:val="num" w:pos="360"/>
            </w:tabs>
            <w:spacing w:after="120"/>
            <w:ind w:left="360"/>
            <w:jc w:val="both"/>
          </w:pPr>
        </w:pPrChange>
      </w:pPr>
    </w:p>
    <w:p w:rsidR="003F50F8" w:rsidRPr="00E47833" w:rsidRDefault="003F50F8" w:rsidP="006C64EB">
      <w:pPr>
        <w:pStyle w:val="1"/>
        <w:rPr>
          <w:i/>
          <w:lang w:val="en-US" w:eastAsia="ko-KR"/>
        </w:rPr>
      </w:pPr>
      <w:r w:rsidRPr="00E47833">
        <w:rPr>
          <w:rFonts w:hint="eastAsia"/>
          <w:i/>
          <w:lang w:val="en-US" w:eastAsia="ko-KR"/>
        </w:rPr>
        <w:t>Conclusion</w:t>
      </w:r>
    </w:p>
    <w:p w:rsidR="00705673" w:rsidRDefault="003F50F8" w:rsidP="00AE6741">
      <w:pPr>
        <w:rPr>
          <w:rFonts w:hint="eastAsia"/>
          <w:lang w:eastAsia="ko-KR"/>
        </w:rPr>
      </w:pPr>
      <w:r w:rsidRPr="002F0F22">
        <w:rPr>
          <w:rFonts w:hint="eastAsia"/>
          <w:lang w:eastAsia="ko-KR"/>
        </w:rPr>
        <w:t>In</w:t>
      </w:r>
      <w:r w:rsidRPr="0008595B">
        <w:rPr>
          <w:rFonts w:hint="eastAsia"/>
          <w:lang w:eastAsia="ko-KR"/>
        </w:rPr>
        <w:t xml:space="preserve"> this </w:t>
      </w:r>
      <w:r w:rsidR="00971637">
        <w:rPr>
          <w:rFonts w:hint="eastAsia"/>
          <w:lang w:eastAsia="ko-KR"/>
        </w:rPr>
        <w:t>paper</w:t>
      </w:r>
      <w:r w:rsidRPr="0008595B">
        <w:rPr>
          <w:rFonts w:hint="eastAsia"/>
          <w:lang w:eastAsia="ko-KR"/>
        </w:rPr>
        <w:t xml:space="preserve">, </w:t>
      </w:r>
      <w:r w:rsidR="00B2631A">
        <w:rPr>
          <w:rFonts w:hint="eastAsia"/>
          <w:lang w:eastAsia="ko-KR"/>
        </w:rPr>
        <w:t>we</w:t>
      </w:r>
      <w:r w:rsidR="00A57FB8">
        <w:rPr>
          <w:rFonts w:hint="eastAsia"/>
          <w:lang w:eastAsia="ko-KR"/>
        </w:rPr>
        <w:t xml:space="preserve"> pro</w:t>
      </w:r>
      <w:r w:rsidR="00B2631A">
        <w:rPr>
          <w:rFonts w:hint="eastAsia"/>
          <w:lang w:eastAsia="ko-KR"/>
        </w:rPr>
        <w:t>vide</w:t>
      </w:r>
      <w:r w:rsidR="00971637">
        <w:rPr>
          <w:rFonts w:hint="eastAsia"/>
          <w:lang w:eastAsia="ko-KR"/>
        </w:rPr>
        <w:t>d</w:t>
      </w:r>
      <w:r w:rsidR="00B2631A">
        <w:rPr>
          <w:rFonts w:hint="eastAsia"/>
          <w:lang w:eastAsia="ko-KR"/>
        </w:rPr>
        <w:t xml:space="preserve"> </w:t>
      </w:r>
      <w:r w:rsidR="00971637">
        <w:rPr>
          <w:rFonts w:hint="eastAsia"/>
          <w:lang w:eastAsia="ko-KR"/>
        </w:rPr>
        <w:t xml:space="preserve">simulation results of a </w:t>
      </w:r>
      <w:r w:rsidR="00AE6741">
        <w:rPr>
          <w:rFonts w:hint="eastAsia"/>
          <w:lang w:eastAsia="ko-KR"/>
        </w:rPr>
        <w:t>CRS</w:t>
      </w:r>
      <w:r w:rsidR="00AE6741">
        <w:rPr>
          <w:rFonts w:hint="eastAsia"/>
          <w:lang w:eastAsia="ko-KR"/>
        </w:rPr>
        <w:t xml:space="preserve"> </w:t>
      </w:r>
      <w:r w:rsidR="00971637">
        <w:rPr>
          <w:rFonts w:hint="eastAsia"/>
          <w:lang w:eastAsia="ko-KR"/>
        </w:rPr>
        <w:t>based</w:t>
      </w:r>
      <w:r w:rsidR="00AE6741">
        <w:rPr>
          <w:rFonts w:hint="eastAsia"/>
          <w:lang w:eastAsia="ko-KR"/>
        </w:rPr>
        <w:t xml:space="preserve"> RSRP and RSRQ</w:t>
      </w:r>
      <w:r w:rsidR="00971637">
        <w:rPr>
          <w:rFonts w:hint="eastAsia"/>
          <w:lang w:eastAsia="ko-KR"/>
        </w:rPr>
        <w:t xml:space="preserve"> measurement accuracy</w:t>
      </w:r>
      <w:r w:rsidR="009C3CC3">
        <w:rPr>
          <w:rFonts w:hint="eastAsia"/>
          <w:lang w:eastAsia="ko-KR"/>
        </w:rPr>
        <w:t xml:space="preserve"> with agreed simulation assumptions</w:t>
      </w:r>
      <w:r w:rsidR="00971637">
        <w:rPr>
          <w:rFonts w:hint="eastAsia"/>
          <w:lang w:eastAsia="ko-KR"/>
        </w:rPr>
        <w:t xml:space="preserve">. </w:t>
      </w:r>
      <w:r w:rsidR="00891CAB">
        <w:rPr>
          <w:rFonts w:hint="eastAsia"/>
          <w:lang w:eastAsia="ko-KR"/>
        </w:rPr>
        <w:t>From simulation results, we also provide</w:t>
      </w:r>
      <w:r w:rsidR="00AE6741">
        <w:rPr>
          <w:rFonts w:hint="eastAsia"/>
          <w:lang w:eastAsia="ko-KR"/>
        </w:rPr>
        <w:t>d</w:t>
      </w:r>
      <w:r w:rsidR="00891CAB">
        <w:rPr>
          <w:rFonts w:hint="eastAsia"/>
          <w:lang w:eastAsia="ko-KR"/>
        </w:rPr>
        <w:t xml:space="preserve"> some observation</w:t>
      </w:r>
      <w:r w:rsidR="00705673">
        <w:rPr>
          <w:rFonts w:hint="eastAsia"/>
          <w:lang w:eastAsia="ko-KR"/>
        </w:rPr>
        <w:t>s</w:t>
      </w:r>
      <w:r w:rsidR="00891CAB">
        <w:rPr>
          <w:rFonts w:hint="eastAsia"/>
          <w:lang w:eastAsia="ko-KR"/>
        </w:rPr>
        <w:t xml:space="preserve"> </w:t>
      </w:r>
      <w:r w:rsidR="00AE6741">
        <w:rPr>
          <w:rFonts w:hint="eastAsia"/>
          <w:lang w:eastAsia="ko-KR"/>
        </w:rPr>
        <w:t>as follows.</w:t>
      </w:r>
      <w:r w:rsidR="00AE6741" w:rsidDel="00AE6741">
        <w:rPr>
          <w:rFonts w:hint="eastAsia"/>
          <w:lang w:eastAsia="ko-KR"/>
        </w:rPr>
        <w:t xml:space="preserve"> </w:t>
      </w:r>
    </w:p>
    <w:p w:rsidR="00AE6741" w:rsidRPr="0023308F" w:rsidRDefault="00AE6741" w:rsidP="006D6A98">
      <w:pPr>
        <w:numPr>
          <w:ilvl w:val="0"/>
          <w:numId w:val="4"/>
        </w:numPr>
        <w:spacing w:after="120"/>
        <w:jc w:val="both"/>
        <w:rPr>
          <w:rFonts w:hint="eastAsia"/>
          <w:b/>
          <w:i/>
          <w:lang w:eastAsia="ko-KR"/>
        </w:rPr>
        <w:pPrChange w:id="26" w:author="yoonoh.yang" w:date="2015-11-07T06:58:00Z">
          <w:pPr>
            <w:numPr>
              <w:numId w:val="18"/>
            </w:numPr>
            <w:tabs>
              <w:tab w:val="num" w:pos="360"/>
            </w:tabs>
            <w:spacing w:after="120"/>
            <w:jc w:val="both"/>
          </w:pPr>
        </w:pPrChange>
      </w:pPr>
      <w:r>
        <w:rPr>
          <w:rFonts w:hint="eastAsia"/>
          <w:b/>
          <w:i/>
          <w:lang w:eastAsia="ko-KR"/>
        </w:rPr>
        <w:lastRenderedPageBreak/>
        <w:t>Observation 1</w:t>
      </w:r>
      <w:r w:rsidRPr="0023308F">
        <w:rPr>
          <w:rFonts w:hint="eastAsia"/>
          <w:lang w:eastAsia="ko-KR"/>
        </w:rPr>
        <w:t>:</w:t>
      </w:r>
      <w:r>
        <w:rPr>
          <w:rFonts w:hint="eastAsia"/>
          <w:lang w:eastAsia="ko-KR"/>
        </w:rPr>
        <w:t xml:space="preserve"> For CRS based RSRP measurement accuracy of LAA with 6RB measurement bandwidth, Rel-12 DRS based RSRP measurement accuracy can be met with one shot measurement </w:t>
      </w:r>
      <w:proofErr w:type="gramStart"/>
      <w:r>
        <w:rPr>
          <w:rFonts w:hint="eastAsia"/>
          <w:lang w:eastAsia="ko-KR"/>
        </w:rPr>
        <w:t>of  DRS</w:t>
      </w:r>
      <w:proofErr w:type="gram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>period</w:t>
      </w:r>
      <w:r>
        <w:rPr>
          <w:rFonts w:hint="eastAsia"/>
          <w:lang w:eastAsia="ko-KR"/>
        </w:rPr>
        <w:t xml:space="preserve"> under AWGN, EAP5 at  SNR of-1dB, but cannot be met with one shot measurement of  DRS </w:t>
      </w:r>
      <w:r>
        <w:rPr>
          <w:lang w:eastAsia="ko-KR"/>
        </w:rPr>
        <w:t>period</w:t>
      </w:r>
      <w:r>
        <w:rPr>
          <w:rFonts w:hint="eastAsia"/>
          <w:lang w:eastAsia="ko-KR"/>
        </w:rPr>
        <w:t xml:space="preserve"> under ETU30 at  SNR of-1dB.</w:t>
      </w:r>
    </w:p>
    <w:p w:rsidR="00AE6741" w:rsidRPr="0007517A" w:rsidRDefault="00AE6741" w:rsidP="006D6A98">
      <w:pPr>
        <w:numPr>
          <w:ilvl w:val="0"/>
          <w:numId w:val="4"/>
        </w:numPr>
        <w:spacing w:afterLines="50"/>
        <w:ind w:right="-99"/>
        <w:jc w:val="both"/>
        <w:rPr>
          <w:rFonts w:eastAsiaTheme="minorEastAsia" w:hint="eastAsia"/>
          <w:b/>
          <w:i/>
          <w:lang w:eastAsia="ko-KR"/>
        </w:rPr>
        <w:pPrChange w:id="27" w:author="yoonoh.yang" w:date="2015-11-07T06:58:00Z">
          <w:pPr>
            <w:numPr>
              <w:numId w:val="18"/>
            </w:numPr>
            <w:tabs>
              <w:tab w:val="num" w:pos="360"/>
            </w:tabs>
            <w:spacing w:afterLines="50"/>
            <w:ind w:right="-99"/>
            <w:jc w:val="both"/>
          </w:pPr>
        </w:pPrChange>
      </w:pPr>
      <w:r w:rsidRPr="0007517A">
        <w:rPr>
          <w:rFonts w:hint="eastAsia"/>
          <w:b/>
          <w:i/>
          <w:lang w:eastAsia="ko-KR"/>
        </w:rPr>
        <w:t>Observation 2</w:t>
      </w:r>
      <w:r w:rsidRPr="0023308F">
        <w:rPr>
          <w:rFonts w:hint="eastAsia"/>
          <w:lang w:eastAsia="ko-KR"/>
        </w:rPr>
        <w:t>:</w:t>
      </w:r>
      <w:r>
        <w:rPr>
          <w:rFonts w:hint="eastAsia"/>
          <w:lang w:eastAsia="ko-KR"/>
        </w:rPr>
        <w:t xml:space="preserve"> For CRS based RSRP measurement accuracy of LAA with 25RB measurement bandwidth, Rel-12 DRS based RSRP measurement accuracy can be met with one shot measurement </w:t>
      </w:r>
      <w:proofErr w:type="gramStart"/>
      <w:r>
        <w:rPr>
          <w:rFonts w:hint="eastAsia"/>
          <w:lang w:eastAsia="ko-KR"/>
        </w:rPr>
        <w:t>of  DRS</w:t>
      </w:r>
      <w:proofErr w:type="gram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>period</w:t>
      </w:r>
      <w:r>
        <w:rPr>
          <w:rFonts w:hint="eastAsia"/>
          <w:lang w:eastAsia="ko-KR"/>
        </w:rPr>
        <w:t xml:space="preserve"> under AWGN, EAP5, ETU30 at  SNR of-1dB.</w:t>
      </w:r>
    </w:p>
    <w:p w:rsidR="00AE6741" w:rsidRPr="0007517A" w:rsidRDefault="00AE6741" w:rsidP="006D6A98">
      <w:pPr>
        <w:numPr>
          <w:ilvl w:val="0"/>
          <w:numId w:val="4"/>
        </w:numPr>
        <w:spacing w:afterLines="50"/>
        <w:ind w:right="-99"/>
        <w:jc w:val="both"/>
        <w:rPr>
          <w:rFonts w:eastAsiaTheme="minorEastAsia" w:hint="eastAsia"/>
          <w:b/>
          <w:i/>
          <w:lang w:eastAsia="ko-KR"/>
        </w:rPr>
        <w:pPrChange w:id="28" w:author="yoonoh.yang" w:date="2015-11-07T06:58:00Z">
          <w:pPr>
            <w:numPr>
              <w:numId w:val="18"/>
            </w:numPr>
            <w:tabs>
              <w:tab w:val="num" w:pos="360"/>
            </w:tabs>
            <w:spacing w:afterLines="50"/>
            <w:ind w:right="-99"/>
            <w:jc w:val="both"/>
          </w:pPr>
        </w:pPrChange>
      </w:pPr>
      <w:r w:rsidRPr="0007517A">
        <w:rPr>
          <w:rFonts w:hint="eastAsia"/>
          <w:b/>
          <w:i/>
          <w:lang w:eastAsia="ko-KR"/>
        </w:rPr>
        <w:t xml:space="preserve">Observation </w:t>
      </w:r>
      <w:r>
        <w:rPr>
          <w:rFonts w:hint="eastAsia"/>
          <w:b/>
          <w:i/>
          <w:lang w:eastAsia="ko-KR"/>
        </w:rPr>
        <w:t>3</w:t>
      </w:r>
      <w:r w:rsidRPr="0023308F">
        <w:rPr>
          <w:rFonts w:hint="eastAsia"/>
          <w:lang w:eastAsia="ko-KR"/>
        </w:rPr>
        <w:t>:</w:t>
      </w:r>
      <w:r>
        <w:rPr>
          <w:rFonts w:hint="eastAsia"/>
          <w:lang w:eastAsia="ko-KR"/>
        </w:rPr>
        <w:t xml:space="preserve"> For CRS based RSRP measurement accuracy of LAA with 50RB measurement bandwidth, Rel-12 DRS based RSRP measurement accuracy can be met with one shot measurement </w:t>
      </w:r>
      <w:proofErr w:type="gramStart"/>
      <w:r>
        <w:rPr>
          <w:rFonts w:hint="eastAsia"/>
          <w:lang w:eastAsia="ko-KR"/>
        </w:rPr>
        <w:t>of  DRS</w:t>
      </w:r>
      <w:proofErr w:type="gram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>period</w:t>
      </w:r>
      <w:r>
        <w:rPr>
          <w:rFonts w:hint="eastAsia"/>
          <w:lang w:eastAsia="ko-KR"/>
        </w:rPr>
        <w:t xml:space="preserve"> under AWGN, EAP5, ETU30 at  SNR of-1dB.</w:t>
      </w:r>
    </w:p>
    <w:p w:rsidR="00AE6741" w:rsidRPr="0023308F" w:rsidRDefault="00AE6741" w:rsidP="006D6A98">
      <w:pPr>
        <w:numPr>
          <w:ilvl w:val="0"/>
          <w:numId w:val="4"/>
        </w:numPr>
        <w:spacing w:after="120"/>
        <w:jc w:val="both"/>
        <w:rPr>
          <w:rFonts w:hint="eastAsia"/>
          <w:b/>
          <w:i/>
          <w:lang w:eastAsia="ko-KR"/>
        </w:rPr>
        <w:pPrChange w:id="29" w:author="yoonoh.yang" w:date="2015-11-07T06:58:00Z">
          <w:pPr>
            <w:numPr>
              <w:numId w:val="18"/>
            </w:numPr>
            <w:tabs>
              <w:tab w:val="num" w:pos="360"/>
            </w:tabs>
            <w:spacing w:after="120"/>
            <w:jc w:val="both"/>
          </w:pPr>
        </w:pPrChange>
      </w:pPr>
      <w:r>
        <w:rPr>
          <w:rFonts w:hint="eastAsia"/>
          <w:b/>
          <w:i/>
          <w:lang w:eastAsia="ko-KR"/>
        </w:rPr>
        <w:t>Observation 4</w:t>
      </w:r>
      <w:r w:rsidRPr="0023308F">
        <w:rPr>
          <w:rFonts w:hint="eastAsia"/>
          <w:lang w:eastAsia="ko-KR"/>
        </w:rPr>
        <w:t>:</w:t>
      </w:r>
      <w:r>
        <w:rPr>
          <w:rFonts w:hint="eastAsia"/>
          <w:lang w:eastAsia="ko-KR"/>
        </w:rPr>
        <w:t xml:space="preserve"> For CRS based RSRQ measurement accuracy of LAA with 6RB measurement bandwidth, Rel-12 DRS based RSRQ measurement accuracy can be met with one shot measurement </w:t>
      </w:r>
      <w:proofErr w:type="gramStart"/>
      <w:r>
        <w:rPr>
          <w:rFonts w:hint="eastAsia"/>
          <w:lang w:eastAsia="ko-KR"/>
        </w:rPr>
        <w:t>of  DRS</w:t>
      </w:r>
      <w:proofErr w:type="gram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>period</w:t>
      </w:r>
      <w:r>
        <w:rPr>
          <w:rFonts w:hint="eastAsia"/>
          <w:lang w:eastAsia="ko-KR"/>
        </w:rPr>
        <w:t xml:space="preserve"> under AWGN, EAP5 at  SNR of-1dB, but cannot be met with one shot measurement of  DRS </w:t>
      </w:r>
      <w:r>
        <w:rPr>
          <w:lang w:eastAsia="ko-KR"/>
        </w:rPr>
        <w:t>period</w:t>
      </w:r>
      <w:r>
        <w:rPr>
          <w:rFonts w:hint="eastAsia"/>
          <w:lang w:eastAsia="ko-KR"/>
        </w:rPr>
        <w:t xml:space="preserve"> under ETU30 at  SNR of-1dB.</w:t>
      </w:r>
    </w:p>
    <w:p w:rsidR="00AE6741" w:rsidRPr="0007517A" w:rsidRDefault="00AE6741" w:rsidP="006D6A98">
      <w:pPr>
        <w:numPr>
          <w:ilvl w:val="0"/>
          <w:numId w:val="4"/>
        </w:numPr>
        <w:spacing w:afterLines="50"/>
        <w:ind w:right="-99"/>
        <w:jc w:val="both"/>
        <w:rPr>
          <w:rFonts w:eastAsiaTheme="minorEastAsia" w:hint="eastAsia"/>
          <w:b/>
          <w:i/>
          <w:lang w:eastAsia="ko-KR"/>
        </w:rPr>
        <w:pPrChange w:id="30" w:author="yoonoh.yang" w:date="2015-11-07T06:58:00Z">
          <w:pPr>
            <w:numPr>
              <w:numId w:val="18"/>
            </w:numPr>
            <w:tabs>
              <w:tab w:val="num" w:pos="360"/>
            </w:tabs>
            <w:spacing w:afterLines="50"/>
            <w:ind w:right="-99"/>
            <w:jc w:val="both"/>
          </w:pPr>
        </w:pPrChange>
      </w:pPr>
      <w:r w:rsidRPr="0007517A">
        <w:rPr>
          <w:rFonts w:hint="eastAsia"/>
          <w:b/>
          <w:i/>
          <w:lang w:eastAsia="ko-KR"/>
        </w:rPr>
        <w:t xml:space="preserve">Observation </w:t>
      </w:r>
      <w:r>
        <w:rPr>
          <w:rFonts w:hint="eastAsia"/>
          <w:b/>
          <w:i/>
          <w:lang w:eastAsia="ko-KR"/>
        </w:rPr>
        <w:t>5</w:t>
      </w:r>
      <w:r w:rsidRPr="0023308F">
        <w:rPr>
          <w:rFonts w:hint="eastAsia"/>
          <w:lang w:eastAsia="ko-KR"/>
        </w:rPr>
        <w:t>:</w:t>
      </w:r>
      <w:r>
        <w:rPr>
          <w:rFonts w:hint="eastAsia"/>
          <w:lang w:eastAsia="ko-KR"/>
        </w:rPr>
        <w:t xml:space="preserve"> For CRS based RSRQ measurement accuracy of LAA with 25RB measurement bandwidth, Rel-12 DRS based RSRQ measurement accuracy can be met with one shot measurement </w:t>
      </w:r>
      <w:proofErr w:type="gramStart"/>
      <w:r>
        <w:rPr>
          <w:rFonts w:hint="eastAsia"/>
          <w:lang w:eastAsia="ko-KR"/>
        </w:rPr>
        <w:t>of  DRS</w:t>
      </w:r>
      <w:proofErr w:type="gram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>period</w:t>
      </w:r>
      <w:r>
        <w:rPr>
          <w:rFonts w:hint="eastAsia"/>
          <w:lang w:eastAsia="ko-KR"/>
        </w:rPr>
        <w:t xml:space="preserve"> under AWGN, EAP5, ETU30 at  SNR of-1dB.</w:t>
      </w:r>
    </w:p>
    <w:p w:rsidR="00AE6741" w:rsidRPr="0007517A" w:rsidRDefault="00AE6741" w:rsidP="006D6A98">
      <w:pPr>
        <w:numPr>
          <w:ilvl w:val="0"/>
          <w:numId w:val="4"/>
        </w:numPr>
        <w:spacing w:afterLines="50"/>
        <w:ind w:right="-99"/>
        <w:jc w:val="both"/>
        <w:rPr>
          <w:rFonts w:eastAsiaTheme="minorEastAsia" w:hint="eastAsia"/>
          <w:b/>
          <w:i/>
          <w:lang w:eastAsia="ko-KR"/>
        </w:rPr>
        <w:pPrChange w:id="31" w:author="yoonoh.yang" w:date="2015-11-07T06:58:00Z">
          <w:pPr>
            <w:numPr>
              <w:numId w:val="18"/>
            </w:numPr>
            <w:tabs>
              <w:tab w:val="num" w:pos="360"/>
            </w:tabs>
            <w:spacing w:afterLines="50"/>
            <w:ind w:right="-99"/>
            <w:jc w:val="both"/>
          </w:pPr>
        </w:pPrChange>
      </w:pPr>
      <w:r w:rsidRPr="0007517A">
        <w:rPr>
          <w:rFonts w:hint="eastAsia"/>
          <w:b/>
          <w:i/>
          <w:lang w:eastAsia="ko-KR"/>
        </w:rPr>
        <w:t xml:space="preserve">Observation </w:t>
      </w:r>
      <w:r>
        <w:rPr>
          <w:rFonts w:hint="eastAsia"/>
          <w:b/>
          <w:i/>
          <w:lang w:eastAsia="ko-KR"/>
        </w:rPr>
        <w:t>6</w:t>
      </w:r>
      <w:r w:rsidRPr="0023308F">
        <w:rPr>
          <w:rFonts w:hint="eastAsia"/>
          <w:lang w:eastAsia="ko-KR"/>
        </w:rPr>
        <w:t>:</w:t>
      </w:r>
      <w:r>
        <w:rPr>
          <w:rFonts w:hint="eastAsia"/>
          <w:lang w:eastAsia="ko-KR"/>
        </w:rPr>
        <w:t xml:space="preserve"> For CRS based RSRQ measurement accuracy of LAA with 50RB measurement bandwidth, Rel-12 DRS based RSRQ measurement accuracy can be met with one shot measurement </w:t>
      </w:r>
      <w:proofErr w:type="gramStart"/>
      <w:r>
        <w:rPr>
          <w:rFonts w:hint="eastAsia"/>
          <w:lang w:eastAsia="ko-KR"/>
        </w:rPr>
        <w:t>of  DRS</w:t>
      </w:r>
      <w:proofErr w:type="gram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>period</w:t>
      </w:r>
      <w:r>
        <w:rPr>
          <w:rFonts w:hint="eastAsia"/>
          <w:lang w:eastAsia="ko-KR"/>
        </w:rPr>
        <w:t xml:space="preserve"> under AWGN, EAP5, ETU30 at  SNR of-1dB.</w:t>
      </w:r>
    </w:p>
    <w:p w:rsidR="00AE6741" w:rsidRPr="00AE6741" w:rsidRDefault="00AE6741" w:rsidP="00AE6741">
      <w:pPr>
        <w:rPr>
          <w:rFonts w:hint="eastAsia"/>
          <w:lang w:eastAsia="ko-KR"/>
        </w:rPr>
      </w:pPr>
    </w:p>
    <w:p w:rsidR="00891CAB" w:rsidRDefault="00705673" w:rsidP="003B791E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>Based on those, we suggest following proposals.</w:t>
      </w:r>
    </w:p>
    <w:p w:rsidR="00891CAB" w:rsidRDefault="00891CAB" w:rsidP="003B791E">
      <w:pPr>
        <w:rPr>
          <w:rFonts w:hint="eastAsia"/>
          <w:lang w:eastAsia="ko-KR"/>
        </w:rPr>
      </w:pPr>
    </w:p>
    <w:p w:rsidR="00AE6741" w:rsidRPr="00ED4B1C" w:rsidRDefault="00AE6741" w:rsidP="006D6A98">
      <w:pPr>
        <w:numPr>
          <w:ilvl w:val="0"/>
          <w:numId w:val="4"/>
        </w:numPr>
        <w:spacing w:after="120"/>
        <w:jc w:val="both"/>
        <w:rPr>
          <w:rFonts w:hint="eastAsia"/>
          <w:b/>
          <w:i/>
          <w:lang w:eastAsia="ko-KR"/>
        </w:rPr>
        <w:pPrChange w:id="32" w:author="yoonoh.yang" w:date="2015-11-07T06:58:00Z">
          <w:pPr>
            <w:numPr>
              <w:numId w:val="18"/>
            </w:numPr>
            <w:tabs>
              <w:tab w:val="num" w:pos="360"/>
            </w:tabs>
            <w:spacing w:after="120"/>
            <w:jc w:val="both"/>
          </w:pPr>
        </w:pPrChange>
      </w:pPr>
      <w:r>
        <w:rPr>
          <w:rFonts w:hint="eastAsia"/>
          <w:b/>
          <w:i/>
          <w:lang w:eastAsia="ko-KR"/>
        </w:rPr>
        <w:t>Proposal 1</w:t>
      </w:r>
      <w:r w:rsidRPr="0023308F">
        <w:rPr>
          <w:rFonts w:hint="eastAsia"/>
          <w:lang w:eastAsia="ko-KR"/>
        </w:rPr>
        <w:t>:</w:t>
      </w:r>
      <w:r>
        <w:rPr>
          <w:rFonts w:hint="eastAsia"/>
          <w:lang w:eastAsia="ko-KR"/>
        </w:rPr>
        <w:t xml:space="preserve"> For CRS based RSRP and RSRQ measurement accuracy of LAA, we propose the measurement bandwidth of 25RB and 50RB to reuse Rel-12 DRS based RSRP and RSRP measurement accuracy.</w:t>
      </w:r>
    </w:p>
    <w:p w:rsidR="00AE6741" w:rsidRPr="00ED4B1C" w:rsidRDefault="00AE6741" w:rsidP="006D6A98">
      <w:pPr>
        <w:numPr>
          <w:ilvl w:val="0"/>
          <w:numId w:val="4"/>
        </w:numPr>
        <w:spacing w:after="120"/>
        <w:jc w:val="both"/>
        <w:rPr>
          <w:rFonts w:hint="eastAsia"/>
          <w:b/>
          <w:i/>
          <w:lang w:eastAsia="ko-KR"/>
        </w:rPr>
        <w:pPrChange w:id="33" w:author="yoonoh.yang" w:date="2015-11-07T06:58:00Z">
          <w:pPr>
            <w:numPr>
              <w:numId w:val="18"/>
            </w:numPr>
            <w:tabs>
              <w:tab w:val="num" w:pos="360"/>
            </w:tabs>
            <w:spacing w:after="120"/>
            <w:jc w:val="both"/>
          </w:pPr>
        </w:pPrChange>
      </w:pPr>
      <w:r>
        <w:rPr>
          <w:rFonts w:hint="eastAsia"/>
          <w:b/>
          <w:i/>
          <w:lang w:eastAsia="ko-KR"/>
        </w:rPr>
        <w:t>Proposal 2</w:t>
      </w:r>
      <w:r w:rsidRPr="0023308F">
        <w:rPr>
          <w:rFonts w:hint="eastAsia"/>
          <w:lang w:eastAsia="ko-KR"/>
        </w:rPr>
        <w:t>:</w:t>
      </w:r>
      <w:r>
        <w:rPr>
          <w:rFonts w:hint="eastAsia"/>
          <w:lang w:eastAsia="ko-KR"/>
        </w:rPr>
        <w:t xml:space="preserve"> For CRS based RSRP and RSRQ measurement accuracy of LAA, we propose the side condition of -</w:t>
      </w:r>
      <w:proofErr w:type="gramStart"/>
      <w:r>
        <w:rPr>
          <w:rFonts w:hint="eastAsia"/>
          <w:lang w:eastAsia="ko-KR"/>
        </w:rPr>
        <w:t>1dB(</w:t>
      </w:r>
      <w:proofErr w:type="gramEnd"/>
      <w:r>
        <w:rPr>
          <w:rFonts w:hint="eastAsia"/>
          <w:lang w:eastAsia="ko-KR"/>
        </w:rPr>
        <w:t>Es/Iot)  to reuse Rel-12 DRS based RSRP and RSRP measurement accuracy.</w:t>
      </w:r>
    </w:p>
    <w:p w:rsidR="00AE6741" w:rsidRPr="00ED4B1C" w:rsidRDefault="00AE6741" w:rsidP="006D6A98">
      <w:pPr>
        <w:numPr>
          <w:ilvl w:val="0"/>
          <w:numId w:val="4"/>
        </w:numPr>
        <w:spacing w:after="120"/>
        <w:jc w:val="both"/>
        <w:rPr>
          <w:rFonts w:hint="eastAsia"/>
          <w:b/>
          <w:i/>
          <w:lang w:eastAsia="ko-KR"/>
        </w:rPr>
        <w:pPrChange w:id="34" w:author="yoonoh.yang" w:date="2015-11-07T06:58:00Z">
          <w:pPr>
            <w:numPr>
              <w:numId w:val="18"/>
            </w:numPr>
            <w:tabs>
              <w:tab w:val="num" w:pos="360"/>
            </w:tabs>
            <w:spacing w:after="120"/>
            <w:jc w:val="both"/>
          </w:pPr>
        </w:pPrChange>
      </w:pPr>
      <w:r>
        <w:rPr>
          <w:rFonts w:hint="eastAsia"/>
          <w:b/>
          <w:i/>
          <w:lang w:eastAsia="ko-KR"/>
        </w:rPr>
        <w:t>Proposal 3</w:t>
      </w:r>
      <w:r w:rsidRPr="0023308F">
        <w:rPr>
          <w:rFonts w:hint="eastAsia"/>
          <w:lang w:eastAsia="ko-KR"/>
        </w:rPr>
        <w:t>:</w:t>
      </w:r>
      <w:r>
        <w:rPr>
          <w:rFonts w:hint="eastAsia"/>
          <w:lang w:eastAsia="ko-KR"/>
        </w:rPr>
        <w:t xml:space="preserve"> For CRS based RSRP and RSRQ measurement accuracy of LAA, we propose the measurement period of one DRS </w:t>
      </w:r>
      <w:proofErr w:type="gramStart"/>
      <w:r>
        <w:rPr>
          <w:rFonts w:hint="eastAsia"/>
          <w:lang w:eastAsia="ko-KR"/>
        </w:rPr>
        <w:t>period  to</w:t>
      </w:r>
      <w:proofErr w:type="gramEnd"/>
      <w:r>
        <w:rPr>
          <w:rFonts w:hint="eastAsia"/>
          <w:lang w:eastAsia="ko-KR"/>
        </w:rPr>
        <w:t xml:space="preserve"> reuse Rel-12 DRS based RSRP and RSRP measurement accuracy.</w:t>
      </w:r>
    </w:p>
    <w:p w:rsidR="00B2631A" w:rsidRPr="00971637" w:rsidRDefault="00B2631A" w:rsidP="00705673">
      <w:pPr>
        <w:spacing w:after="120"/>
        <w:jc w:val="both"/>
        <w:rPr>
          <w:rFonts w:hint="eastAsia"/>
          <w:lang w:eastAsia="ko-KR"/>
        </w:rPr>
      </w:pPr>
    </w:p>
    <w:p w:rsidR="003F50F8" w:rsidRPr="0008595B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08595B">
        <w:rPr>
          <w:i/>
          <w:color w:val="000000"/>
          <w:kern w:val="2"/>
          <w:lang w:val="en-US" w:eastAsia="ko-KR"/>
        </w:rPr>
        <w:t>Reference</w:t>
      </w:r>
    </w:p>
    <w:p w:rsidR="00B5031D" w:rsidRPr="007757CC" w:rsidRDefault="00B5031D" w:rsidP="006D6A98">
      <w:pPr>
        <w:numPr>
          <w:ilvl w:val="0"/>
          <w:numId w:val="3"/>
        </w:numPr>
        <w:tabs>
          <w:tab w:val="clear" w:pos="720"/>
          <w:tab w:val="num" w:pos="426"/>
          <w:tab w:val="left" w:pos="1080"/>
        </w:tabs>
        <w:spacing w:after="180"/>
        <w:ind w:left="709" w:hanging="709"/>
        <w:rPr>
          <w:rFonts w:hint="eastAsia"/>
          <w:kern w:val="2"/>
          <w:lang w:val="en-US" w:eastAsia="ko-KR"/>
        </w:rPr>
        <w:pPrChange w:id="35" w:author="yoonoh.yang" w:date="2015-11-07T06:58:00Z">
          <w:pPr>
            <w:numPr>
              <w:numId w:val="17"/>
            </w:numPr>
            <w:tabs>
              <w:tab w:val="num" w:pos="360"/>
              <w:tab w:val="num" w:pos="426"/>
              <w:tab w:val="left" w:pos="1080"/>
            </w:tabs>
            <w:spacing w:after="180"/>
            <w:ind w:left="709" w:hanging="709"/>
          </w:pPr>
        </w:pPrChange>
      </w:pPr>
      <w:r w:rsidRPr="007757CC">
        <w:rPr>
          <w:rFonts w:hint="eastAsia"/>
          <w:kern w:val="2"/>
          <w:lang w:val="en-US" w:eastAsia="ko-KR"/>
        </w:rPr>
        <w:t>R4-</w:t>
      </w:r>
      <w:r w:rsidR="00F44757">
        <w:rPr>
          <w:rFonts w:hint="eastAsia"/>
          <w:kern w:val="2"/>
          <w:lang w:val="en-US" w:eastAsia="ko-KR"/>
        </w:rPr>
        <w:t>156645</w:t>
      </w:r>
      <w:r w:rsidRPr="007757CC">
        <w:rPr>
          <w:rFonts w:hint="eastAsia"/>
          <w:kern w:val="2"/>
          <w:lang w:val="en-US" w:eastAsia="ko-KR"/>
        </w:rPr>
        <w:t xml:space="preserve">, </w:t>
      </w:r>
      <w:r w:rsidRPr="007757CC">
        <w:rPr>
          <w:kern w:val="2"/>
          <w:lang w:val="en-US" w:eastAsia="ko-KR"/>
        </w:rPr>
        <w:t>“</w:t>
      </w:r>
      <w:r w:rsidR="00F44757" w:rsidRPr="00F44757">
        <w:rPr>
          <w:rFonts w:eastAsia="SimSun" w:hint="eastAsia"/>
          <w:lang w:eastAsia="zh-CN"/>
        </w:rPr>
        <w:t xml:space="preserve">Simulation assumptions for RSRP/RSRQ </w:t>
      </w:r>
      <w:r w:rsidR="00F44757" w:rsidRPr="00F44757">
        <w:rPr>
          <w:rFonts w:eastAsia="SimSun"/>
          <w:lang w:eastAsia="zh-CN"/>
        </w:rPr>
        <w:t>evaluation</w:t>
      </w:r>
      <w:r w:rsidR="00F44757" w:rsidRPr="00F44757">
        <w:rPr>
          <w:rFonts w:eastAsia="SimSun" w:hint="eastAsia"/>
          <w:lang w:eastAsia="zh-CN"/>
        </w:rPr>
        <w:t xml:space="preserve"> for LAA</w:t>
      </w:r>
      <w:r w:rsidRPr="008E30F2">
        <w:rPr>
          <w:lang w:eastAsia="ko-KR"/>
        </w:rPr>
        <w:t>”,</w:t>
      </w:r>
      <w:r>
        <w:rPr>
          <w:rFonts w:hint="eastAsia"/>
          <w:lang w:eastAsia="ko-KR"/>
        </w:rPr>
        <w:t xml:space="preserve"> </w:t>
      </w:r>
      <w:r w:rsidR="00AB5B04" w:rsidRPr="00DC1482">
        <w:rPr>
          <w:rFonts w:eastAsia="SimSun" w:hint="eastAsia"/>
          <w:lang w:eastAsia="zh-CN"/>
        </w:rPr>
        <w:t>Huawei, Hisilicon</w:t>
      </w:r>
    </w:p>
    <w:bookmarkEnd w:id="2"/>
    <w:bookmarkEnd w:id="3"/>
    <w:bookmarkEnd w:id="4"/>
    <w:p w:rsidR="00456AA3" w:rsidRPr="00456AA3" w:rsidRDefault="00456AA3" w:rsidP="006D6A98">
      <w:pPr>
        <w:numPr>
          <w:ilvl w:val="0"/>
          <w:numId w:val="3"/>
        </w:numPr>
        <w:tabs>
          <w:tab w:val="clear" w:pos="720"/>
          <w:tab w:val="num" w:pos="426"/>
          <w:tab w:val="left" w:pos="1080"/>
        </w:tabs>
        <w:spacing w:after="180"/>
        <w:ind w:left="709" w:hanging="709"/>
        <w:rPr>
          <w:rFonts w:hint="eastAsia"/>
          <w:lang w:eastAsia="ko-KR"/>
        </w:rPr>
        <w:pPrChange w:id="36" w:author="yoonoh.yang" w:date="2015-11-07T06:58:00Z">
          <w:pPr>
            <w:numPr>
              <w:numId w:val="17"/>
            </w:numPr>
            <w:tabs>
              <w:tab w:val="num" w:pos="360"/>
              <w:tab w:val="num" w:pos="426"/>
              <w:tab w:val="left" w:pos="1080"/>
            </w:tabs>
            <w:spacing w:after="180"/>
            <w:ind w:left="709" w:hanging="709"/>
          </w:pPr>
        </w:pPrChange>
      </w:pPr>
    </w:p>
    <w:sectPr w:rsidR="00456AA3" w:rsidRPr="00456AA3" w:rsidSect="00CF58F3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6A98" w:rsidRDefault="006D6A98">
      <w:r>
        <w:separator/>
      </w:r>
    </w:p>
  </w:endnote>
  <w:endnote w:type="continuationSeparator" w:id="0">
    <w:p w:rsidR="006D6A98" w:rsidRDefault="006D6A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6A98" w:rsidRDefault="006D6A98">
      <w:r>
        <w:separator/>
      </w:r>
    </w:p>
  </w:footnote>
  <w:footnote w:type="continuationSeparator" w:id="0">
    <w:p w:rsidR="006D6A98" w:rsidRDefault="006D6A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25C5A"/>
    <w:multiLevelType w:val="hybridMultilevel"/>
    <w:tmpl w:val="503EBDC4"/>
    <w:lvl w:ilvl="0" w:tplc="96D0154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16B7378"/>
    <w:multiLevelType w:val="hybridMultilevel"/>
    <w:tmpl w:val="4CDACAD4"/>
    <w:lvl w:ilvl="0" w:tplc="04090001">
      <w:start w:val="1"/>
      <w:numFmt w:val="bullet"/>
      <w:lvlText w:val=""/>
      <w:lvlJc w:val="left"/>
      <w:pPr>
        <w:tabs>
          <w:tab w:val="num" w:pos="417"/>
        </w:tabs>
        <w:ind w:left="4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-1111"/>
        </w:tabs>
        <w:ind w:left="-11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91"/>
        </w:tabs>
        <w:ind w:left="-3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9"/>
        </w:tabs>
        <w:ind w:left="3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049"/>
        </w:tabs>
        <w:ind w:left="10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769"/>
        </w:tabs>
        <w:ind w:left="17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489"/>
        </w:tabs>
        <w:ind w:left="24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209"/>
        </w:tabs>
        <w:ind w:left="32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929"/>
        </w:tabs>
        <w:ind w:left="3929" w:hanging="360"/>
      </w:pPr>
      <w:rPr>
        <w:rFonts w:ascii="Wingdings" w:hAnsi="Wingdings" w:hint="default"/>
      </w:rPr>
    </w:lvl>
  </w:abstractNum>
  <w:abstractNum w:abstractNumId="2">
    <w:nsid w:val="1F2F07A6"/>
    <w:multiLevelType w:val="hybridMultilevel"/>
    <w:tmpl w:val="C720D156"/>
    <w:lvl w:ilvl="0" w:tplc="7930B29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>
    <w:nsid w:val="64391FBA"/>
    <w:multiLevelType w:val="hybridMultilevel"/>
    <w:tmpl w:val="427AAD10"/>
    <w:lvl w:ilvl="0" w:tplc="04090001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2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proofState w:grammar="clean"/>
  <w:stylePaneFormatFilter w:val="3F01"/>
  <w:trackRevisions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86410"/>
    <w:rsid w:val="00000202"/>
    <w:rsid w:val="0000133C"/>
    <w:rsid w:val="000051AC"/>
    <w:rsid w:val="00006544"/>
    <w:rsid w:val="00011776"/>
    <w:rsid w:val="00011B6C"/>
    <w:rsid w:val="00012A70"/>
    <w:rsid w:val="00015C67"/>
    <w:rsid w:val="000163E5"/>
    <w:rsid w:val="00016438"/>
    <w:rsid w:val="00016F60"/>
    <w:rsid w:val="0002083D"/>
    <w:rsid w:val="000237F0"/>
    <w:rsid w:val="0002422D"/>
    <w:rsid w:val="000245B1"/>
    <w:rsid w:val="00024D99"/>
    <w:rsid w:val="000262E1"/>
    <w:rsid w:val="000267C4"/>
    <w:rsid w:val="000272E1"/>
    <w:rsid w:val="0003022D"/>
    <w:rsid w:val="000316D2"/>
    <w:rsid w:val="0003395E"/>
    <w:rsid w:val="00035742"/>
    <w:rsid w:val="00035FFD"/>
    <w:rsid w:val="00037BA8"/>
    <w:rsid w:val="00040120"/>
    <w:rsid w:val="000417AC"/>
    <w:rsid w:val="00042CB1"/>
    <w:rsid w:val="000444ED"/>
    <w:rsid w:val="00044D9B"/>
    <w:rsid w:val="00050264"/>
    <w:rsid w:val="00051F83"/>
    <w:rsid w:val="00053CA7"/>
    <w:rsid w:val="00053E45"/>
    <w:rsid w:val="00056D90"/>
    <w:rsid w:val="0006072E"/>
    <w:rsid w:val="0006081C"/>
    <w:rsid w:val="00061143"/>
    <w:rsid w:val="00065751"/>
    <w:rsid w:val="00067B1B"/>
    <w:rsid w:val="0007517A"/>
    <w:rsid w:val="00081269"/>
    <w:rsid w:val="000826F8"/>
    <w:rsid w:val="000838A6"/>
    <w:rsid w:val="000845F6"/>
    <w:rsid w:val="000876CF"/>
    <w:rsid w:val="0009531F"/>
    <w:rsid w:val="000959AF"/>
    <w:rsid w:val="00096C13"/>
    <w:rsid w:val="000A1B05"/>
    <w:rsid w:val="000A5706"/>
    <w:rsid w:val="000A7540"/>
    <w:rsid w:val="000B024B"/>
    <w:rsid w:val="000B2656"/>
    <w:rsid w:val="000B2D68"/>
    <w:rsid w:val="000B5668"/>
    <w:rsid w:val="000B5801"/>
    <w:rsid w:val="000B6DEA"/>
    <w:rsid w:val="000C1F50"/>
    <w:rsid w:val="000C3A65"/>
    <w:rsid w:val="000C420A"/>
    <w:rsid w:val="000C64BD"/>
    <w:rsid w:val="000C6BDE"/>
    <w:rsid w:val="000D2BC1"/>
    <w:rsid w:val="000D5993"/>
    <w:rsid w:val="000E4E4B"/>
    <w:rsid w:val="000E5D87"/>
    <w:rsid w:val="000E79DE"/>
    <w:rsid w:val="000F06FC"/>
    <w:rsid w:val="000F68D0"/>
    <w:rsid w:val="000F72FE"/>
    <w:rsid w:val="000F7F74"/>
    <w:rsid w:val="00101F7D"/>
    <w:rsid w:val="0010279D"/>
    <w:rsid w:val="00103CE8"/>
    <w:rsid w:val="00103CFB"/>
    <w:rsid w:val="00107622"/>
    <w:rsid w:val="00110BBB"/>
    <w:rsid w:val="0011311D"/>
    <w:rsid w:val="00113182"/>
    <w:rsid w:val="0011403C"/>
    <w:rsid w:val="001151BF"/>
    <w:rsid w:val="001168B3"/>
    <w:rsid w:val="001174BC"/>
    <w:rsid w:val="00121324"/>
    <w:rsid w:val="00124228"/>
    <w:rsid w:val="001260A0"/>
    <w:rsid w:val="0013002E"/>
    <w:rsid w:val="00130E73"/>
    <w:rsid w:val="00132C3C"/>
    <w:rsid w:val="00133B5A"/>
    <w:rsid w:val="001357BA"/>
    <w:rsid w:val="00135836"/>
    <w:rsid w:val="00140FC4"/>
    <w:rsid w:val="00143705"/>
    <w:rsid w:val="001578CC"/>
    <w:rsid w:val="00163259"/>
    <w:rsid w:val="001638B9"/>
    <w:rsid w:val="00164099"/>
    <w:rsid w:val="00174101"/>
    <w:rsid w:val="00174EDF"/>
    <w:rsid w:val="001752CB"/>
    <w:rsid w:val="00175FC5"/>
    <w:rsid w:val="00180798"/>
    <w:rsid w:val="001833AA"/>
    <w:rsid w:val="00186472"/>
    <w:rsid w:val="001909A3"/>
    <w:rsid w:val="001940AC"/>
    <w:rsid w:val="001942ED"/>
    <w:rsid w:val="00194F8E"/>
    <w:rsid w:val="001958F1"/>
    <w:rsid w:val="00196E2B"/>
    <w:rsid w:val="001A3740"/>
    <w:rsid w:val="001A3AC1"/>
    <w:rsid w:val="001A5586"/>
    <w:rsid w:val="001B0CEB"/>
    <w:rsid w:val="001B0FAA"/>
    <w:rsid w:val="001B1423"/>
    <w:rsid w:val="001B42BE"/>
    <w:rsid w:val="001B6151"/>
    <w:rsid w:val="001B76A7"/>
    <w:rsid w:val="001B7AAA"/>
    <w:rsid w:val="001C03E1"/>
    <w:rsid w:val="001C4394"/>
    <w:rsid w:val="001D1BA7"/>
    <w:rsid w:val="001D254D"/>
    <w:rsid w:val="001D29F5"/>
    <w:rsid w:val="001D4697"/>
    <w:rsid w:val="001D6B94"/>
    <w:rsid w:val="001D7554"/>
    <w:rsid w:val="001E10D6"/>
    <w:rsid w:val="001E17CA"/>
    <w:rsid w:val="001E189E"/>
    <w:rsid w:val="001E2577"/>
    <w:rsid w:val="001E4D6E"/>
    <w:rsid w:val="001E6C39"/>
    <w:rsid w:val="001E7A9E"/>
    <w:rsid w:val="001F2737"/>
    <w:rsid w:val="001F38E1"/>
    <w:rsid w:val="00202E01"/>
    <w:rsid w:val="0020320A"/>
    <w:rsid w:val="002042CB"/>
    <w:rsid w:val="00205FFF"/>
    <w:rsid w:val="002108D5"/>
    <w:rsid w:val="0021189D"/>
    <w:rsid w:val="002141DC"/>
    <w:rsid w:val="00215F9C"/>
    <w:rsid w:val="00217F3B"/>
    <w:rsid w:val="0022040E"/>
    <w:rsid w:val="0022115A"/>
    <w:rsid w:val="00225541"/>
    <w:rsid w:val="00230761"/>
    <w:rsid w:val="002308FA"/>
    <w:rsid w:val="0023308F"/>
    <w:rsid w:val="00235375"/>
    <w:rsid w:val="00236292"/>
    <w:rsid w:val="002364CB"/>
    <w:rsid w:val="002365CF"/>
    <w:rsid w:val="00237340"/>
    <w:rsid w:val="002374EE"/>
    <w:rsid w:val="00242BBA"/>
    <w:rsid w:val="00244401"/>
    <w:rsid w:val="00246998"/>
    <w:rsid w:val="00250222"/>
    <w:rsid w:val="00251539"/>
    <w:rsid w:val="002539F7"/>
    <w:rsid w:val="00254C3E"/>
    <w:rsid w:val="00257065"/>
    <w:rsid w:val="0025759D"/>
    <w:rsid w:val="002577B4"/>
    <w:rsid w:val="00257F3B"/>
    <w:rsid w:val="00262677"/>
    <w:rsid w:val="00270C16"/>
    <w:rsid w:val="00270E59"/>
    <w:rsid w:val="002713D0"/>
    <w:rsid w:val="00272990"/>
    <w:rsid w:val="0027299F"/>
    <w:rsid w:val="00281DE1"/>
    <w:rsid w:val="00281E47"/>
    <w:rsid w:val="002837EF"/>
    <w:rsid w:val="00286342"/>
    <w:rsid w:val="0028688D"/>
    <w:rsid w:val="002875A3"/>
    <w:rsid w:val="00292749"/>
    <w:rsid w:val="0029474E"/>
    <w:rsid w:val="00297C50"/>
    <w:rsid w:val="002A0F60"/>
    <w:rsid w:val="002A1939"/>
    <w:rsid w:val="002A2489"/>
    <w:rsid w:val="002A33D9"/>
    <w:rsid w:val="002A4267"/>
    <w:rsid w:val="002A4907"/>
    <w:rsid w:val="002A514A"/>
    <w:rsid w:val="002A739C"/>
    <w:rsid w:val="002A784E"/>
    <w:rsid w:val="002A7978"/>
    <w:rsid w:val="002B14AB"/>
    <w:rsid w:val="002B5DE6"/>
    <w:rsid w:val="002B6B5E"/>
    <w:rsid w:val="002C0CF3"/>
    <w:rsid w:val="002C233C"/>
    <w:rsid w:val="002C2E65"/>
    <w:rsid w:val="002C74DD"/>
    <w:rsid w:val="002C781B"/>
    <w:rsid w:val="002D01E2"/>
    <w:rsid w:val="002D1EC9"/>
    <w:rsid w:val="002D37A7"/>
    <w:rsid w:val="002D3E8E"/>
    <w:rsid w:val="002D7F8B"/>
    <w:rsid w:val="002E3E1A"/>
    <w:rsid w:val="002F076E"/>
    <w:rsid w:val="002F0F22"/>
    <w:rsid w:val="002F172E"/>
    <w:rsid w:val="002F1885"/>
    <w:rsid w:val="002F26AD"/>
    <w:rsid w:val="003019D7"/>
    <w:rsid w:val="003074A2"/>
    <w:rsid w:val="00307B42"/>
    <w:rsid w:val="00307ECE"/>
    <w:rsid w:val="00310471"/>
    <w:rsid w:val="00313F78"/>
    <w:rsid w:val="00314EDE"/>
    <w:rsid w:val="003174F1"/>
    <w:rsid w:val="00320346"/>
    <w:rsid w:val="00326A41"/>
    <w:rsid w:val="00330B3C"/>
    <w:rsid w:val="00330E67"/>
    <w:rsid w:val="003332F4"/>
    <w:rsid w:val="00334C75"/>
    <w:rsid w:val="0034215F"/>
    <w:rsid w:val="003422AB"/>
    <w:rsid w:val="00343B37"/>
    <w:rsid w:val="00344159"/>
    <w:rsid w:val="00344682"/>
    <w:rsid w:val="00345BFE"/>
    <w:rsid w:val="003529A4"/>
    <w:rsid w:val="00366695"/>
    <w:rsid w:val="00366970"/>
    <w:rsid w:val="00367C13"/>
    <w:rsid w:val="003739C5"/>
    <w:rsid w:val="00376857"/>
    <w:rsid w:val="003771C7"/>
    <w:rsid w:val="00377E84"/>
    <w:rsid w:val="00381DC5"/>
    <w:rsid w:val="003841C3"/>
    <w:rsid w:val="00385047"/>
    <w:rsid w:val="003855F7"/>
    <w:rsid w:val="00385E65"/>
    <w:rsid w:val="00393899"/>
    <w:rsid w:val="00393CFA"/>
    <w:rsid w:val="0039434D"/>
    <w:rsid w:val="00394DE0"/>
    <w:rsid w:val="00394FED"/>
    <w:rsid w:val="003A05B9"/>
    <w:rsid w:val="003A0914"/>
    <w:rsid w:val="003A115A"/>
    <w:rsid w:val="003A21E8"/>
    <w:rsid w:val="003A3BA2"/>
    <w:rsid w:val="003A4125"/>
    <w:rsid w:val="003A7B08"/>
    <w:rsid w:val="003A7DBA"/>
    <w:rsid w:val="003B00D5"/>
    <w:rsid w:val="003B44A5"/>
    <w:rsid w:val="003B63F9"/>
    <w:rsid w:val="003B6669"/>
    <w:rsid w:val="003B76F2"/>
    <w:rsid w:val="003B791E"/>
    <w:rsid w:val="003C0B51"/>
    <w:rsid w:val="003C16C4"/>
    <w:rsid w:val="003C3567"/>
    <w:rsid w:val="003C478C"/>
    <w:rsid w:val="003C5368"/>
    <w:rsid w:val="003C7466"/>
    <w:rsid w:val="003D3317"/>
    <w:rsid w:val="003D55C4"/>
    <w:rsid w:val="003D7E7A"/>
    <w:rsid w:val="003E07A9"/>
    <w:rsid w:val="003E3EBA"/>
    <w:rsid w:val="003E4182"/>
    <w:rsid w:val="003E6437"/>
    <w:rsid w:val="003E6A48"/>
    <w:rsid w:val="003E6D1F"/>
    <w:rsid w:val="003F27FF"/>
    <w:rsid w:val="003F29DA"/>
    <w:rsid w:val="003F50F8"/>
    <w:rsid w:val="003F52ED"/>
    <w:rsid w:val="004058DC"/>
    <w:rsid w:val="0040601A"/>
    <w:rsid w:val="00407419"/>
    <w:rsid w:val="00411806"/>
    <w:rsid w:val="00415824"/>
    <w:rsid w:val="00422EC7"/>
    <w:rsid w:val="00425637"/>
    <w:rsid w:val="00427FCE"/>
    <w:rsid w:val="0043186D"/>
    <w:rsid w:val="00431D7D"/>
    <w:rsid w:val="00433C03"/>
    <w:rsid w:val="00434FEE"/>
    <w:rsid w:val="0043500E"/>
    <w:rsid w:val="00435019"/>
    <w:rsid w:val="004359B6"/>
    <w:rsid w:val="00436154"/>
    <w:rsid w:val="00436DBC"/>
    <w:rsid w:val="00440B4F"/>
    <w:rsid w:val="00441844"/>
    <w:rsid w:val="00442A82"/>
    <w:rsid w:val="00442E02"/>
    <w:rsid w:val="0044303E"/>
    <w:rsid w:val="0044632F"/>
    <w:rsid w:val="00447AB4"/>
    <w:rsid w:val="00453D27"/>
    <w:rsid w:val="0045441F"/>
    <w:rsid w:val="00454CE8"/>
    <w:rsid w:val="00455EC9"/>
    <w:rsid w:val="00456AA3"/>
    <w:rsid w:val="004575B6"/>
    <w:rsid w:val="00462FC8"/>
    <w:rsid w:val="00463DCA"/>
    <w:rsid w:val="00467030"/>
    <w:rsid w:val="00473699"/>
    <w:rsid w:val="00474FDF"/>
    <w:rsid w:val="00480B55"/>
    <w:rsid w:val="00480C8D"/>
    <w:rsid w:val="00483CA8"/>
    <w:rsid w:val="0048403B"/>
    <w:rsid w:val="004842D6"/>
    <w:rsid w:val="00486042"/>
    <w:rsid w:val="0048689F"/>
    <w:rsid w:val="004926AD"/>
    <w:rsid w:val="00493D2A"/>
    <w:rsid w:val="0049427F"/>
    <w:rsid w:val="00494A1E"/>
    <w:rsid w:val="00496500"/>
    <w:rsid w:val="0049726D"/>
    <w:rsid w:val="004A0574"/>
    <w:rsid w:val="004A18E6"/>
    <w:rsid w:val="004A1EC4"/>
    <w:rsid w:val="004A1F0E"/>
    <w:rsid w:val="004A31C5"/>
    <w:rsid w:val="004A4047"/>
    <w:rsid w:val="004A4F57"/>
    <w:rsid w:val="004B36D7"/>
    <w:rsid w:val="004B36F5"/>
    <w:rsid w:val="004C02D5"/>
    <w:rsid w:val="004C6595"/>
    <w:rsid w:val="004C6970"/>
    <w:rsid w:val="004C7E4E"/>
    <w:rsid w:val="004D2914"/>
    <w:rsid w:val="004D3ADB"/>
    <w:rsid w:val="004D3CDC"/>
    <w:rsid w:val="004D4EE7"/>
    <w:rsid w:val="004E09E5"/>
    <w:rsid w:val="004E2953"/>
    <w:rsid w:val="004E2CEF"/>
    <w:rsid w:val="004E3A94"/>
    <w:rsid w:val="004E5C0A"/>
    <w:rsid w:val="004F0707"/>
    <w:rsid w:val="004F0D66"/>
    <w:rsid w:val="004F220F"/>
    <w:rsid w:val="004F2F8C"/>
    <w:rsid w:val="004F77E1"/>
    <w:rsid w:val="0050041E"/>
    <w:rsid w:val="0050391B"/>
    <w:rsid w:val="00506565"/>
    <w:rsid w:val="00506D63"/>
    <w:rsid w:val="005120B8"/>
    <w:rsid w:val="005146F9"/>
    <w:rsid w:val="005210F1"/>
    <w:rsid w:val="00521E7C"/>
    <w:rsid w:val="0052219E"/>
    <w:rsid w:val="005229C4"/>
    <w:rsid w:val="00523096"/>
    <w:rsid w:val="00526EBB"/>
    <w:rsid w:val="0053162C"/>
    <w:rsid w:val="00531742"/>
    <w:rsid w:val="00531CF9"/>
    <w:rsid w:val="005361F6"/>
    <w:rsid w:val="005418FC"/>
    <w:rsid w:val="00541D37"/>
    <w:rsid w:val="00542843"/>
    <w:rsid w:val="0054296C"/>
    <w:rsid w:val="00543067"/>
    <w:rsid w:val="00545B40"/>
    <w:rsid w:val="00545C19"/>
    <w:rsid w:val="005474F0"/>
    <w:rsid w:val="00551262"/>
    <w:rsid w:val="00552900"/>
    <w:rsid w:val="00556343"/>
    <w:rsid w:val="00562776"/>
    <w:rsid w:val="0056738D"/>
    <w:rsid w:val="00572582"/>
    <w:rsid w:val="00573E5B"/>
    <w:rsid w:val="00576FCA"/>
    <w:rsid w:val="00580C39"/>
    <w:rsid w:val="00583594"/>
    <w:rsid w:val="00585AA8"/>
    <w:rsid w:val="00586410"/>
    <w:rsid w:val="0059082C"/>
    <w:rsid w:val="0059135C"/>
    <w:rsid w:val="005933C1"/>
    <w:rsid w:val="00593911"/>
    <w:rsid w:val="00593C6B"/>
    <w:rsid w:val="00595447"/>
    <w:rsid w:val="00596C39"/>
    <w:rsid w:val="005A31EA"/>
    <w:rsid w:val="005A3E57"/>
    <w:rsid w:val="005A4401"/>
    <w:rsid w:val="005A6088"/>
    <w:rsid w:val="005A638F"/>
    <w:rsid w:val="005A7A0B"/>
    <w:rsid w:val="005B0A52"/>
    <w:rsid w:val="005B1698"/>
    <w:rsid w:val="005B208E"/>
    <w:rsid w:val="005B30BA"/>
    <w:rsid w:val="005B36DA"/>
    <w:rsid w:val="005B4BB8"/>
    <w:rsid w:val="005B7B12"/>
    <w:rsid w:val="005C01CC"/>
    <w:rsid w:val="005C0528"/>
    <w:rsid w:val="005C3335"/>
    <w:rsid w:val="005C786A"/>
    <w:rsid w:val="005C7C05"/>
    <w:rsid w:val="005D15F3"/>
    <w:rsid w:val="005D1944"/>
    <w:rsid w:val="005D2C8A"/>
    <w:rsid w:val="005E12DE"/>
    <w:rsid w:val="005E13ED"/>
    <w:rsid w:val="005E217D"/>
    <w:rsid w:val="005E24CC"/>
    <w:rsid w:val="005E4B39"/>
    <w:rsid w:val="005F10CE"/>
    <w:rsid w:val="005F1E29"/>
    <w:rsid w:val="005F2F9F"/>
    <w:rsid w:val="005F34F5"/>
    <w:rsid w:val="005F4230"/>
    <w:rsid w:val="00600659"/>
    <w:rsid w:val="006075E8"/>
    <w:rsid w:val="006120C3"/>
    <w:rsid w:val="00614C96"/>
    <w:rsid w:val="00614CAC"/>
    <w:rsid w:val="006152E7"/>
    <w:rsid w:val="006156A1"/>
    <w:rsid w:val="00615A88"/>
    <w:rsid w:val="00620FFF"/>
    <w:rsid w:val="006223F3"/>
    <w:rsid w:val="00622B10"/>
    <w:rsid w:val="006232B9"/>
    <w:rsid w:val="006256D0"/>
    <w:rsid w:val="00627220"/>
    <w:rsid w:val="00630CDC"/>
    <w:rsid w:val="00632F3D"/>
    <w:rsid w:val="00633212"/>
    <w:rsid w:val="00636789"/>
    <w:rsid w:val="0063773B"/>
    <w:rsid w:val="00637C57"/>
    <w:rsid w:val="00640BE4"/>
    <w:rsid w:val="0064159E"/>
    <w:rsid w:val="00642F0E"/>
    <w:rsid w:val="00647533"/>
    <w:rsid w:val="00654FFE"/>
    <w:rsid w:val="006560FB"/>
    <w:rsid w:val="00656319"/>
    <w:rsid w:val="00656DF2"/>
    <w:rsid w:val="0066004B"/>
    <w:rsid w:val="0066017E"/>
    <w:rsid w:val="006616EC"/>
    <w:rsid w:val="0066562B"/>
    <w:rsid w:val="006669BA"/>
    <w:rsid w:val="006709BE"/>
    <w:rsid w:val="0067141B"/>
    <w:rsid w:val="00673A7E"/>
    <w:rsid w:val="00674F79"/>
    <w:rsid w:val="00676D32"/>
    <w:rsid w:val="00676DCE"/>
    <w:rsid w:val="00677639"/>
    <w:rsid w:val="00681AD0"/>
    <w:rsid w:val="00683293"/>
    <w:rsid w:val="00683AB3"/>
    <w:rsid w:val="00683B3E"/>
    <w:rsid w:val="0068404A"/>
    <w:rsid w:val="00684AAC"/>
    <w:rsid w:val="006912BE"/>
    <w:rsid w:val="006961E7"/>
    <w:rsid w:val="006964CF"/>
    <w:rsid w:val="006A088D"/>
    <w:rsid w:val="006A0EA9"/>
    <w:rsid w:val="006A14D4"/>
    <w:rsid w:val="006A5516"/>
    <w:rsid w:val="006A5DAB"/>
    <w:rsid w:val="006A6D3A"/>
    <w:rsid w:val="006B0700"/>
    <w:rsid w:val="006B494B"/>
    <w:rsid w:val="006B5761"/>
    <w:rsid w:val="006B7F56"/>
    <w:rsid w:val="006C0041"/>
    <w:rsid w:val="006C168D"/>
    <w:rsid w:val="006C196A"/>
    <w:rsid w:val="006C237B"/>
    <w:rsid w:val="006C543A"/>
    <w:rsid w:val="006C64EB"/>
    <w:rsid w:val="006D11B0"/>
    <w:rsid w:val="006D1494"/>
    <w:rsid w:val="006D1A68"/>
    <w:rsid w:val="006D2271"/>
    <w:rsid w:val="006D2D53"/>
    <w:rsid w:val="006D4206"/>
    <w:rsid w:val="006D6A98"/>
    <w:rsid w:val="006E31C7"/>
    <w:rsid w:val="006E35C4"/>
    <w:rsid w:val="006F3061"/>
    <w:rsid w:val="006F3C5F"/>
    <w:rsid w:val="006F4D80"/>
    <w:rsid w:val="006F61D3"/>
    <w:rsid w:val="006F6D4B"/>
    <w:rsid w:val="006F7343"/>
    <w:rsid w:val="007010BE"/>
    <w:rsid w:val="00704504"/>
    <w:rsid w:val="00705144"/>
    <w:rsid w:val="00705673"/>
    <w:rsid w:val="007076F3"/>
    <w:rsid w:val="007121D5"/>
    <w:rsid w:val="00714EC1"/>
    <w:rsid w:val="0071672E"/>
    <w:rsid w:val="00720A29"/>
    <w:rsid w:val="00721E37"/>
    <w:rsid w:val="00722CFC"/>
    <w:rsid w:val="00724627"/>
    <w:rsid w:val="00724D01"/>
    <w:rsid w:val="007317F3"/>
    <w:rsid w:val="0073725A"/>
    <w:rsid w:val="00737B53"/>
    <w:rsid w:val="00737B89"/>
    <w:rsid w:val="00742983"/>
    <w:rsid w:val="007453E0"/>
    <w:rsid w:val="007467A5"/>
    <w:rsid w:val="0074776E"/>
    <w:rsid w:val="00751903"/>
    <w:rsid w:val="00751E2C"/>
    <w:rsid w:val="00753610"/>
    <w:rsid w:val="007554CE"/>
    <w:rsid w:val="00756256"/>
    <w:rsid w:val="00761F28"/>
    <w:rsid w:val="0076687C"/>
    <w:rsid w:val="007676C2"/>
    <w:rsid w:val="007743A7"/>
    <w:rsid w:val="00774F4E"/>
    <w:rsid w:val="007757CC"/>
    <w:rsid w:val="007769DD"/>
    <w:rsid w:val="00777D0A"/>
    <w:rsid w:val="007834EC"/>
    <w:rsid w:val="0078625A"/>
    <w:rsid w:val="0078648D"/>
    <w:rsid w:val="0079359C"/>
    <w:rsid w:val="0079473B"/>
    <w:rsid w:val="00794850"/>
    <w:rsid w:val="007949F3"/>
    <w:rsid w:val="007960CE"/>
    <w:rsid w:val="00796B59"/>
    <w:rsid w:val="007A0BEB"/>
    <w:rsid w:val="007A2CC7"/>
    <w:rsid w:val="007A3526"/>
    <w:rsid w:val="007A3AC3"/>
    <w:rsid w:val="007A3E90"/>
    <w:rsid w:val="007A477E"/>
    <w:rsid w:val="007A687A"/>
    <w:rsid w:val="007A76A1"/>
    <w:rsid w:val="007B2AD2"/>
    <w:rsid w:val="007B6056"/>
    <w:rsid w:val="007B6593"/>
    <w:rsid w:val="007B6D53"/>
    <w:rsid w:val="007B746D"/>
    <w:rsid w:val="007B787E"/>
    <w:rsid w:val="007C034A"/>
    <w:rsid w:val="007C1688"/>
    <w:rsid w:val="007C17A9"/>
    <w:rsid w:val="007D0774"/>
    <w:rsid w:val="007D147B"/>
    <w:rsid w:val="007D4F74"/>
    <w:rsid w:val="007D6B82"/>
    <w:rsid w:val="007E430A"/>
    <w:rsid w:val="007F22F0"/>
    <w:rsid w:val="0080016E"/>
    <w:rsid w:val="008005CA"/>
    <w:rsid w:val="008014F4"/>
    <w:rsid w:val="00801847"/>
    <w:rsid w:val="00805217"/>
    <w:rsid w:val="00807D3D"/>
    <w:rsid w:val="00810BD9"/>
    <w:rsid w:val="00810CD3"/>
    <w:rsid w:val="008115D9"/>
    <w:rsid w:val="00813593"/>
    <w:rsid w:val="00814357"/>
    <w:rsid w:val="008143CD"/>
    <w:rsid w:val="00816E93"/>
    <w:rsid w:val="00821925"/>
    <w:rsid w:val="008239C4"/>
    <w:rsid w:val="0082472A"/>
    <w:rsid w:val="008309CC"/>
    <w:rsid w:val="00831ABB"/>
    <w:rsid w:val="00833972"/>
    <w:rsid w:val="00836A46"/>
    <w:rsid w:val="00836B80"/>
    <w:rsid w:val="00841A7D"/>
    <w:rsid w:val="00847756"/>
    <w:rsid w:val="00847955"/>
    <w:rsid w:val="008568D0"/>
    <w:rsid w:val="00856EFA"/>
    <w:rsid w:val="00864D74"/>
    <w:rsid w:val="00870DA9"/>
    <w:rsid w:val="008743E1"/>
    <w:rsid w:val="00875A11"/>
    <w:rsid w:val="00877DB1"/>
    <w:rsid w:val="00881A5A"/>
    <w:rsid w:val="00887FA9"/>
    <w:rsid w:val="00891CAB"/>
    <w:rsid w:val="00893082"/>
    <w:rsid w:val="00894593"/>
    <w:rsid w:val="00896C6F"/>
    <w:rsid w:val="008A335C"/>
    <w:rsid w:val="008A50CC"/>
    <w:rsid w:val="008B1BB9"/>
    <w:rsid w:val="008C0991"/>
    <w:rsid w:val="008C7085"/>
    <w:rsid w:val="008C7306"/>
    <w:rsid w:val="008C78B4"/>
    <w:rsid w:val="008D0C9B"/>
    <w:rsid w:val="008D200A"/>
    <w:rsid w:val="008D35A2"/>
    <w:rsid w:val="008D6F0F"/>
    <w:rsid w:val="008E0528"/>
    <w:rsid w:val="008E18FF"/>
    <w:rsid w:val="008E30F2"/>
    <w:rsid w:val="008E4257"/>
    <w:rsid w:val="008E4BA9"/>
    <w:rsid w:val="008E5750"/>
    <w:rsid w:val="008F5E1F"/>
    <w:rsid w:val="008F620C"/>
    <w:rsid w:val="00900026"/>
    <w:rsid w:val="00900C64"/>
    <w:rsid w:val="00903546"/>
    <w:rsid w:val="00903C9D"/>
    <w:rsid w:val="00905AB0"/>
    <w:rsid w:val="00905B13"/>
    <w:rsid w:val="009062D0"/>
    <w:rsid w:val="0090634B"/>
    <w:rsid w:val="009068A1"/>
    <w:rsid w:val="00906A91"/>
    <w:rsid w:val="00906F71"/>
    <w:rsid w:val="00913774"/>
    <w:rsid w:val="00913CD3"/>
    <w:rsid w:val="009177A5"/>
    <w:rsid w:val="00917BE3"/>
    <w:rsid w:val="00920291"/>
    <w:rsid w:val="00925BE7"/>
    <w:rsid w:val="0093059D"/>
    <w:rsid w:val="00930E50"/>
    <w:rsid w:val="00933E5F"/>
    <w:rsid w:val="0093785B"/>
    <w:rsid w:val="009453F2"/>
    <w:rsid w:val="00951940"/>
    <w:rsid w:val="009536A8"/>
    <w:rsid w:val="00954A47"/>
    <w:rsid w:val="00954CBA"/>
    <w:rsid w:val="00954DB8"/>
    <w:rsid w:val="00956F10"/>
    <w:rsid w:val="00957486"/>
    <w:rsid w:val="009606CF"/>
    <w:rsid w:val="009627AD"/>
    <w:rsid w:val="0096382B"/>
    <w:rsid w:val="0096560D"/>
    <w:rsid w:val="00970462"/>
    <w:rsid w:val="00971586"/>
    <w:rsid w:val="00971637"/>
    <w:rsid w:val="0097493C"/>
    <w:rsid w:val="00976EA1"/>
    <w:rsid w:val="00977533"/>
    <w:rsid w:val="009819A0"/>
    <w:rsid w:val="00981F19"/>
    <w:rsid w:val="00983238"/>
    <w:rsid w:val="00985B05"/>
    <w:rsid w:val="00990790"/>
    <w:rsid w:val="0099579F"/>
    <w:rsid w:val="009972FA"/>
    <w:rsid w:val="009A0E1C"/>
    <w:rsid w:val="009A441A"/>
    <w:rsid w:val="009A4489"/>
    <w:rsid w:val="009A6C32"/>
    <w:rsid w:val="009A72D7"/>
    <w:rsid w:val="009B27AA"/>
    <w:rsid w:val="009B7B12"/>
    <w:rsid w:val="009C0857"/>
    <w:rsid w:val="009C1154"/>
    <w:rsid w:val="009C1D1E"/>
    <w:rsid w:val="009C3CC3"/>
    <w:rsid w:val="009C5223"/>
    <w:rsid w:val="009C7F8C"/>
    <w:rsid w:val="009D0D10"/>
    <w:rsid w:val="009D66A8"/>
    <w:rsid w:val="009E2369"/>
    <w:rsid w:val="009E3B87"/>
    <w:rsid w:val="009E73B7"/>
    <w:rsid w:val="009F014E"/>
    <w:rsid w:val="009F1F1D"/>
    <w:rsid w:val="009F6C81"/>
    <w:rsid w:val="009F7379"/>
    <w:rsid w:val="00A02A2D"/>
    <w:rsid w:val="00A05B8B"/>
    <w:rsid w:val="00A11A5F"/>
    <w:rsid w:val="00A21723"/>
    <w:rsid w:val="00A250A5"/>
    <w:rsid w:val="00A25366"/>
    <w:rsid w:val="00A27CED"/>
    <w:rsid w:val="00A31224"/>
    <w:rsid w:val="00A3191B"/>
    <w:rsid w:val="00A34875"/>
    <w:rsid w:val="00A3705A"/>
    <w:rsid w:val="00A41817"/>
    <w:rsid w:val="00A4421E"/>
    <w:rsid w:val="00A4450E"/>
    <w:rsid w:val="00A455FE"/>
    <w:rsid w:val="00A46338"/>
    <w:rsid w:val="00A47F61"/>
    <w:rsid w:val="00A52589"/>
    <w:rsid w:val="00A53272"/>
    <w:rsid w:val="00A55E49"/>
    <w:rsid w:val="00A55F44"/>
    <w:rsid w:val="00A578C1"/>
    <w:rsid w:val="00A57FB8"/>
    <w:rsid w:val="00A60CE6"/>
    <w:rsid w:val="00A6197F"/>
    <w:rsid w:val="00A61D99"/>
    <w:rsid w:val="00A657A9"/>
    <w:rsid w:val="00A67CB8"/>
    <w:rsid w:val="00A705E7"/>
    <w:rsid w:val="00A717DA"/>
    <w:rsid w:val="00A72B0F"/>
    <w:rsid w:val="00A748E8"/>
    <w:rsid w:val="00A76810"/>
    <w:rsid w:val="00A80EFB"/>
    <w:rsid w:val="00A81B69"/>
    <w:rsid w:val="00A856E4"/>
    <w:rsid w:val="00A97147"/>
    <w:rsid w:val="00A97C3B"/>
    <w:rsid w:val="00AA3691"/>
    <w:rsid w:val="00AA6A79"/>
    <w:rsid w:val="00AA7E70"/>
    <w:rsid w:val="00AB0056"/>
    <w:rsid w:val="00AB118E"/>
    <w:rsid w:val="00AB2564"/>
    <w:rsid w:val="00AB2810"/>
    <w:rsid w:val="00AB2BE1"/>
    <w:rsid w:val="00AB5B04"/>
    <w:rsid w:val="00AB60C0"/>
    <w:rsid w:val="00AB61B2"/>
    <w:rsid w:val="00AB6F72"/>
    <w:rsid w:val="00AB74E4"/>
    <w:rsid w:val="00AC0046"/>
    <w:rsid w:val="00AC26E0"/>
    <w:rsid w:val="00AC325C"/>
    <w:rsid w:val="00AC6F7E"/>
    <w:rsid w:val="00AC7C57"/>
    <w:rsid w:val="00AD1AC8"/>
    <w:rsid w:val="00AD3563"/>
    <w:rsid w:val="00AD366E"/>
    <w:rsid w:val="00AD3D12"/>
    <w:rsid w:val="00AD6B6D"/>
    <w:rsid w:val="00AE1E6B"/>
    <w:rsid w:val="00AE298E"/>
    <w:rsid w:val="00AE3662"/>
    <w:rsid w:val="00AE6741"/>
    <w:rsid w:val="00AE7047"/>
    <w:rsid w:val="00AF10BC"/>
    <w:rsid w:val="00AF1621"/>
    <w:rsid w:val="00AF29D9"/>
    <w:rsid w:val="00AF3AB6"/>
    <w:rsid w:val="00AF544C"/>
    <w:rsid w:val="00AF6100"/>
    <w:rsid w:val="00B0059F"/>
    <w:rsid w:val="00B0099E"/>
    <w:rsid w:val="00B0142C"/>
    <w:rsid w:val="00B0692C"/>
    <w:rsid w:val="00B06E3C"/>
    <w:rsid w:val="00B07D7C"/>
    <w:rsid w:val="00B102A8"/>
    <w:rsid w:val="00B1065C"/>
    <w:rsid w:val="00B200C5"/>
    <w:rsid w:val="00B208CA"/>
    <w:rsid w:val="00B21F55"/>
    <w:rsid w:val="00B226DD"/>
    <w:rsid w:val="00B228D3"/>
    <w:rsid w:val="00B23DF0"/>
    <w:rsid w:val="00B241D5"/>
    <w:rsid w:val="00B257E6"/>
    <w:rsid w:val="00B2631A"/>
    <w:rsid w:val="00B3088B"/>
    <w:rsid w:val="00B340C5"/>
    <w:rsid w:val="00B34E3A"/>
    <w:rsid w:val="00B37961"/>
    <w:rsid w:val="00B37FCF"/>
    <w:rsid w:val="00B4315B"/>
    <w:rsid w:val="00B443B0"/>
    <w:rsid w:val="00B445A4"/>
    <w:rsid w:val="00B454A5"/>
    <w:rsid w:val="00B46A94"/>
    <w:rsid w:val="00B472E2"/>
    <w:rsid w:val="00B47F97"/>
    <w:rsid w:val="00B5031D"/>
    <w:rsid w:val="00B562C5"/>
    <w:rsid w:val="00B72203"/>
    <w:rsid w:val="00B73BF7"/>
    <w:rsid w:val="00B74752"/>
    <w:rsid w:val="00B74CB7"/>
    <w:rsid w:val="00B753D6"/>
    <w:rsid w:val="00B77155"/>
    <w:rsid w:val="00B80476"/>
    <w:rsid w:val="00B80503"/>
    <w:rsid w:val="00B822CC"/>
    <w:rsid w:val="00B828E7"/>
    <w:rsid w:val="00B82A78"/>
    <w:rsid w:val="00B82E22"/>
    <w:rsid w:val="00B87E55"/>
    <w:rsid w:val="00B974B4"/>
    <w:rsid w:val="00BA4A85"/>
    <w:rsid w:val="00BB25A0"/>
    <w:rsid w:val="00BB2DEC"/>
    <w:rsid w:val="00BB4A75"/>
    <w:rsid w:val="00BC3959"/>
    <w:rsid w:val="00BC4833"/>
    <w:rsid w:val="00BC52F2"/>
    <w:rsid w:val="00BC5753"/>
    <w:rsid w:val="00BC5F6B"/>
    <w:rsid w:val="00BC6745"/>
    <w:rsid w:val="00BC697D"/>
    <w:rsid w:val="00BD1060"/>
    <w:rsid w:val="00BD49DA"/>
    <w:rsid w:val="00BD63AF"/>
    <w:rsid w:val="00BF2DF1"/>
    <w:rsid w:val="00BF4694"/>
    <w:rsid w:val="00BF647C"/>
    <w:rsid w:val="00BF67FA"/>
    <w:rsid w:val="00C017DC"/>
    <w:rsid w:val="00C03FBB"/>
    <w:rsid w:val="00C04A59"/>
    <w:rsid w:val="00C05F53"/>
    <w:rsid w:val="00C15194"/>
    <w:rsid w:val="00C15660"/>
    <w:rsid w:val="00C15A48"/>
    <w:rsid w:val="00C1639A"/>
    <w:rsid w:val="00C1649F"/>
    <w:rsid w:val="00C17F96"/>
    <w:rsid w:val="00C25487"/>
    <w:rsid w:val="00C25590"/>
    <w:rsid w:val="00C25606"/>
    <w:rsid w:val="00C2721F"/>
    <w:rsid w:val="00C2747E"/>
    <w:rsid w:val="00C31B71"/>
    <w:rsid w:val="00C337FF"/>
    <w:rsid w:val="00C3662C"/>
    <w:rsid w:val="00C37A1B"/>
    <w:rsid w:val="00C42C3D"/>
    <w:rsid w:val="00C431BE"/>
    <w:rsid w:val="00C43714"/>
    <w:rsid w:val="00C46751"/>
    <w:rsid w:val="00C46E3E"/>
    <w:rsid w:val="00C46E81"/>
    <w:rsid w:val="00C4729C"/>
    <w:rsid w:val="00C5182B"/>
    <w:rsid w:val="00C546A8"/>
    <w:rsid w:val="00C5660D"/>
    <w:rsid w:val="00C56F4F"/>
    <w:rsid w:val="00C617CE"/>
    <w:rsid w:val="00C64F32"/>
    <w:rsid w:val="00C65420"/>
    <w:rsid w:val="00C67842"/>
    <w:rsid w:val="00C70768"/>
    <w:rsid w:val="00C72942"/>
    <w:rsid w:val="00C735D2"/>
    <w:rsid w:val="00C7634D"/>
    <w:rsid w:val="00C763AE"/>
    <w:rsid w:val="00C80384"/>
    <w:rsid w:val="00C81023"/>
    <w:rsid w:val="00C8165F"/>
    <w:rsid w:val="00C822A5"/>
    <w:rsid w:val="00C82B76"/>
    <w:rsid w:val="00C82BF5"/>
    <w:rsid w:val="00C82FE8"/>
    <w:rsid w:val="00C8440B"/>
    <w:rsid w:val="00C84410"/>
    <w:rsid w:val="00C93D56"/>
    <w:rsid w:val="00C96EB4"/>
    <w:rsid w:val="00C97908"/>
    <w:rsid w:val="00CA243A"/>
    <w:rsid w:val="00CA5628"/>
    <w:rsid w:val="00CB5C91"/>
    <w:rsid w:val="00CB751D"/>
    <w:rsid w:val="00CB7521"/>
    <w:rsid w:val="00CB7A5C"/>
    <w:rsid w:val="00CC0096"/>
    <w:rsid w:val="00CC00BD"/>
    <w:rsid w:val="00CC6328"/>
    <w:rsid w:val="00CC6C54"/>
    <w:rsid w:val="00CD05B2"/>
    <w:rsid w:val="00CD3A07"/>
    <w:rsid w:val="00CD3CB9"/>
    <w:rsid w:val="00CD445F"/>
    <w:rsid w:val="00CD5AB3"/>
    <w:rsid w:val="00CD5E9F"/>
    <w:rsid w:val="00CE0E84"/>
    <w:rsid w:val="00CE1EFA"/>
    <w:rsid w:val="00CE1FF8"/>
    <w:rsid w:val="00CE39D5"/>
    <w:rsid w:val="00CE4A61"/>
    <w:rsid w:val="00CE562F"/>
    <w:rsid w:val="00CE5BBA"/>
    <w:rsid w:val="00CF05CC"/>
    <w:rsid w:val="00CF0D82"/>
    <w:rsid w:val="00CF1BF6"/>
    <w:rsid w:val="00CF2265"/>
    <w:rsid w:val="00CF2B28"/>
    <w:rsid w:val="00CF4A80"/>
    <w:rsid w:val="00CF4F27"/>
    <w:rsid w:val="00CF4F4B"/>
    <w:rsid w:val="00CF58F3"/>
    <w:rsid w:val="00CF60D7"/>
    <w:rsid w:val="00CF75D6"/>
    <w:rsid w:val="00CF7C01"/>
    <w:rsid w:val="00D00460"/>
    <w:rsid w:val="00D05922"/>
    <w:rsid w:val="00D0798D"/>
    <w:rsid w:val="00D117E5"/>
    <w:rsid w:val="00D11B0F"/>
    <w:rsid w:val="00D1244E"/>
    <w:rsid w:val="00D129F2"/>
    <w:rsid w:val="00D13C72"/>
    <w:rsid w:val="00D16EC3"/>
    <w:rsid w:val="00D17284"/>
    <w:rsid w:val="00D22547"/>
    <w:rsid w:val="00D2274A"/>
    <w:rsid w:val="00D255DA"/>
    <w:rsid w:val="00D26328"/>
    <w:rsid w:val="00D26737"/>
    <w:rsid w:val="00D26B71"/>
    <w:rsid w:val="00D26F61"/>
    <w:rsid w:val="00D27816"/>
    <w:rsid w:val="00D27A7A"/>
    <w:rsid w:val="00D3598E"/>
    <w:rsid w:val="00D40DA5"/>
    <w:rsid w:val="00D44466"/>
    <w:rsid w:val="00D44DCE"/>
    <w:rsid w:val="00D466E4"/>
    <w:rsid w:val="00D511F6"/>
    <w:rsid w:val="00D604CA"/>
    <w:rsid w:val="00D610BD"/>
    <w:rsid w:val="00D6268F"/>
    <w:rsid w:val="00D6408E"/>
    <w:rsid w:val="00D64409"/>
    <w:rsid w:val="00D73261"/>
    <w:rsid w:val="00D7734F"/>
    <w:rsid w:val="00D8048C"/>
    <w:rsid w:val="00D840C7"/>
    <w:rsid w:val="00D84EC7"/>
    <w:rsid w:val="00D87CC2"/>
    <w:rsid w:val="00D9203B"/>
    <w:rsid w:val="00D92470"/>
    <w:rsid w:val="00D92F26"/>
    <w:rsid w:val="00D945AC"/>
    <w:rsid w:val="00D97EAF"/>
    <w:rsid w:val="00DA0895"/>
    <w:rsid w:val="00DA253C"/>
    <w:rsid w:val="00DA614D"/>
    <w:rsid w:val="00DA73F6"/>
    <w:rsid w:val="00DA772D"/>
    <w:rsid w:val="00DB2C93"/>
    <w:rsid w:val="00DB4772"/>
    <w:rsid w:val="00DB47B5"/>
    <w:rsid w:val="00DB56A2"/>
    <w:rsid w:val="00DB7301"/>
    <w:rsid w:val="00DB7809"/>
    <w:rsid w:val="00DB7A50"/>
    <w:rsid w:val="00DC23D4"/>
    <w:rsid w:val="00DC7D39"/>
    <w:rsid w:val="00DC7EE2"/>
    <w:rsid w:val="00DD227F"/>
    <w:rsid w:val="00DD3916"/>
    <w:rsid w:val="00DD51C0"/>
    <w:rsid w:val="00DD5A11"/>
    <w:rsid w:val="00DD5DDE"/>
    <w:rsid w:val="00DE09F6"/>
    <w:rsid w:val="00DE1C08"/>
    <w:rsid w:val="00DE23E5"/>
    <w:rsid w:val="00DE2AC7"/>
    <w:rsid w:val="00DE33CA"/>
    <w:rsid w:val="00DE3B55"/>
    <w:rsid w:val="00DE4CC0"/>
    <w:rsid w:val="00DE5371"/>
    <w:rsid w:val="00DF1B9B"/>
    <w:rsid w:val="00DF1F60"/>
    <w:rsid w:val="00DF403E"/>
    <w:rsid w:val="00DF485D"/>
    <w:rsid w:val="00DF4DA4"/>
    <w:rsid w:val="00DF52F9"/>
    <w:rsid w:val="00DF5B6D"/>
    <w:rsid w:val="00DF6C95"/>
    <w:rsid w:val="00DF72CF"/>
    <w:rsid w:val="00E05F8A"/>
    <w:rsid w:val="00E105E5"/>
    <w:rsid w:val="00E10EE1"/>
    <w:rsid w:val="00E12C98"/>
    <w:rsid w:val="00E12CF3"/>
    <w:rsid w:val="00E161F4"/>
    <w:rsid w:val="00E1636A"/>
    <w:rsid w:val="00E1646B"/>
    <w:rsid w:val="00E17AFB"/>
    <w:rsid w:val="00E20895"/>
    <w:rsid w:val="00E20E0B"/>
    <w:rsid w:val="00E228AF"/>
    <w:rsid w:val="00E23D9F"/>
    <w:rsid w:val="00E25574"/>
    <w:rsid w:val="00E27ADD"/>
    <w:rsid w:val="00E3050C"/>
    <w:rsid w:val="00E310F9"/>
    <w:rsid w:val="00E32AAB"/>
    <w:rsid w:val="00E429F0"/>
    <w:rsid w:val="00E45374"/>
    <w:rsid w:val="00E46F78"/>
    <w:rsid w:val="00E47833"/>
    <w:rsid w:val="00E50B20"/>
    <w:rsid w:val="00E52110"/>
    <w:rsid w:val="00E54B3E"/>
    <w:rsid w:val="00E60A6C"/>
    <w:rsid w:val="00E62A20"/>
    <w:rsid w:val="00E636CA"/>
    <w:rsid w:val="00E63ADB"/>
    <w:rsid w:val="00E65329"/>
    <w:rsid w:val="00E65B65"/>
    <w:rsid w:val="00E71A1A"/>
    <w:rsid w:val="00E81034"/>
    <w:rsid w:val="00E81CB8"/>
    <w:rsid w:val="00E8201C"/>
    <w:rsid w:val="00E83B67"/>
    <w:rsid w:val="00E85053"/>
    <w:rsid w:val="00E8557B"/>
    <w:rsid w:val="00E908C5"/>
    <w:rsid w:val="00E909D7"/>
    <w:rsid w:val="00E936DC"/>
    <w:rsid w:val="00E9449A"/>
    <w:rsid w:val="00E95D51"/>
    <w:rsid w:val="00E96D3A"/>
    <w:rsid w:val="00EA04E5"/>
    <w:rsid w:val="00EA108C"/>
    <w:rsid w:val="00EA4EE8"/>
    <w:rsid w:val="00EA56E4"/>
    <w:rsid w:val="00EA5E23"/>
    <w:rsid w:val="00EB1DBB"/>
    <w:rsid w:val="00EB258B"/>
    <w:rsid w:val="00EB2AC9"/>
    <w:rsid w:val="00EB4906"/>
    <w:rsid w:val="00EC4943"/>
    <w:rsid w:val="00EC4A45"/>
    <w:rsid w:val="00EC5A4C"/>
    <w:rsid w:val="00EC643D"/>
    <w:rsid w:val="00EC65CF"/>
    <w:rsid w:val="00EC6742"/>
    <w:rsid w:val="00ED38E0"/>
    <w:rsid w:val="00ED4B1C"/>
    <w:rsid w:val="00ED4F3A"/>
    <w:rsid w:val="00ED5677"/>
    <w:rsid w:val="00ED57E7"/>
    <w:rsid w:val="00ED5EE4"/>
    <w:rsid w:val="00ED7F74"/>
    <w:rsid w:val="00EE1082"/>
    <w:rsid w:val="00EE10DC"/>
    <w:rsid w:val="00EE2562"/>
    <w:rsid w:val="00EE5EF2"/>
    <w:rsid w:val="00EF0BC3"/>
    <w:rsid w:val="00EF1F27"/>
    <w:rsid w:val="00F0336F"/>
    <w:rsid w:val="00F0396B"/>
    <w:rsid w:val="00F03AFC"/>
    <w:rsid w:val="00F06E85"/>
    <w:rsid w:val="00F07D4C"/>
    <w:rsid w:val="00F10B2B"/>
    <w:rsid w:val="00F114ED"/>
    <w:rsid w:val="00F11554"/>
    <w:rsid w:val="00F116B5"/>
    <w:rsid w:val="00F11F98"/>
    <w:rsid w:val="00F1359F"/>
    <w:rsid w:val="00F140CD"/>
    <w:rsid w:val="00F14D57"/>
    <w:rsid w:val="00F167CF"/>
    <w:rsid w:val="00F17D95"/>
    <w:rsid w:val="00F202A6"/>
    <w:rsid w:val="00F23BB6"/>
    <w:rsid w:val="00F276A6"/>
    <w:rsid w:val="00F300D0"/>
    <w:rsid w:val="00F371BD"/>
    <w:rsid w:val="00F437E6"/>
    <w:rsid w:val="00F44757"/>
    <w:rsid w:val="00F4560E"/>
    <w:rsid w:val="00F466E2"/>
    <w:rsid w:val="00F51BF2"/>
    <w:rsid w:val="00F5403A"/>
    <w:rsid w:val="00F5462B"/>
    <w:rsid w:val="00F54BED"/>
    <w:rsid w:val="00F56778"/>
    <w:rsid w:val="00F56ED5"/>
    <w:rsid w:val="00F60300"/>
    <w:rsid w:val="00F6100A"/>
    <w:rsid w:val="00F6291E"/>
    <w:rsid w:val="00F63AE8"/>
    <w:rsid w:val="00F64856"/>
    <w:rsid w:val="00F64B36"/>
    <w:rsid w:val="00F65D2C"/>
    <w:rsid w:val="00F65DBA"/>
    <w:rsid w:val="00F660AB"/>
    <w:rsid w:val="00F666F4"/>
    <w:rsid w:val="00F668ED"/>
    <w:rsid w:val="00F66D84"/>
    <w:rsid w:val="00F674AE"/>
    <w:rsid w:val="00F67B9A"/>
    <w:rsid w:val="00F725B9"/>
    <w:rsid w:val="00F757DB"/>
    <w:rsid w:val="00F76B3E"/>
    <w:rsid w:val="00F825EF"/>
    <w:rsid w:val="00F8357F"/>
    <w:rsid w:val="00F84198"/>
    <w:rsid w:val="00F85DC7"/>
    <w:rsid w:val="00F905F7"/>
    <w:rsid w:val="00F910FB"/>
    <w:rsid w:val="00F923C8"/>
    <w:rsid w:val="00F937D4"/>
    <w:rsid w:val="00F93F46"/>
    <w:rsid w:val="00F9447F"/>
    <w:rsid w:val="00FA0707"/>
    <w:rsid w:val="00FA0E83"/>
    <w:rsid w:val="00FA220B"/>
    <w:rsid w:val="00FA373E"/>
    <w:rsid w:val="00FA6853"/>
    <w:rsid w:val="00FB1A31"/>
    <w:rsid w:val="00FB43BF"/>
    <w:rsid w:val="00FB62AF"/>
    <w:rsid w:val="00FC0EA5"/>
    <w:rsid w:val="00FC32EE"/>
    <w:rsid w:val="00FC65AC"/>
    <w:rsid w:val="00FD0D23"/>
    <w:rsid w:val="00FD1A70"/>
    <w:rsid w:val="00FD2D4A"/>
    <w:rsid w:val="00FD364B"/>
    <w:rsid w:val="00FE1FC4"/>
    <w:rsid w:val="00FE5653"/>
    <w:rsid w:val="00FE6B9D"/>
    <w:rsid w:val="00FF0C24"/>
    <w:rsid w:val="00FF110A"/>
    <w:rsid w:val="00FF250B"/>
    <w:rsid w:val="00FF3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rsid w:val="009C1D1E"/>
    <w:pPr>
      <w:spacing w:after="120"/>
    </w:pPr>
  </w:style>
  <w:style w:type="table" w:styleId="a9">
    <w:name w:val="Table Grid"/>
    <w:basedOn w:val="a2"/>
    <w:rsid w:val="00B005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aliases w:val="cap,cap Char,Caption Char,Caption Char1 Char,cap Char Char1,Caption Char Char1 Char,cap Char2,cap Char2 Char"/>
    <w:basedOn w:val="a"/>
    <w:next w:val="a"/>
    <w:link w:val="Char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basedOn w:val="a1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basedOn w:val="a1"/>
    <w:rsid w:val="00A578C1"/>
    <w:rPr>
      <w:color w:val="0000FF"/>
      <w:u w:val="single"/>
    </w:rPr>
  </w:style>
  <w:style w:type="character" w:styleId="af">
    <w:name w:val="annotation reference"/>
    <w:basedOn w:val="a1"/>
    <w:semiHidden/>
    <w:rsid w:val="00A578C1"/>
    <w:rPr>
      <w:sz w:val="16"/>
    </w:rPr>
  </w:style>
  <w:style w:type="paragraph" w:customStyle="1" w:styleId="TAC">
    <w:name w:val="TAC"/>
    <w:basedOn w:val="a"/>
    <w:link w:val="TACChar"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basedOn w:val="a1"/>
    <w:link w:val="TAC"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0"/>
    <w:rsid w:val="00DF485D"/>
    <w:rPr>
      <w:rFonts w:ascii="굴림" w:eastAsia="굴림"/>
      <w:sz w:val="18"/>
      <w:szCs w:val="18"/>
    </w:rPr>
  </w:style>
  <w:style w:type="character" w:customStyle="1" w:styleId="Char0">
    <w:name w:val="문서 구조 Char"/>
    <w:basedOn w:val="a1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basedOn w:val="a1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basedOn w:val="a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">
    <w:name w:val="캡션 Char"/>
    <w:aliases w:val="cap Char1,cap Char Char,Caption Char Char,Caption Char1 Char Char,cap Char Char1 Char,Caption Char Char1 Char Char,cap Char2 Char1,cap Char2 Char Char"/>
    <w:basedOn w:val="a1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basedOn w:val="a1"/>
    <w:link w:val="TH"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1"/>
    <w:rsid w:val="00AB2810"/>
    <w:rPr>
      <w:rFonts w:ascii="맑은 고딕" w:hAnsi="맑은 고딕"/>
      <w:sz w:val="18"/>
      <w:szCs w:val="18"/>
    </w:rPr>
  </w:style>
  <w:style w:type="character" w:customStyle="1" w:styleId="Char1">
    <w:name w:val="풍선 도움말 텍스트 Char"/>
    <w:basedOn w:val="a1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 Char Char Char Char Char Char Char Char Char Char Char Char Char Char1 Char Char Char Char Char Char Char Char"/>
    <w:semiHidden/>
    <w:rsid w:val="00AB5B04"/>
    <w:pPr>
      <w:keepNext/>
      <w:numPr>
        <w:numId w:val="5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6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3B799-EA9C-44F5-919F-0A5D7AE8A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23</Pages>
  <Words>2855</Words>
  <Characters>16280</Characters>
  <Application>Microsoft Office Word</Application>
  <DocSecurity>0</DocSecurity>
  <Lines>135</Lines>
  <Paragraphs>38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19097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yoonoh.yang</cp:lastModifiedBy>
  <cp:revision>3</cp:revision>
  <cp:lastPrinted>2013-04-01T03:20:00Z</cp:lastPrinted>
  <dcterms:created xsi:type="dcterms:W3CDTF">2015-11-06T21:40:00Z</dcterms:created>
  <dcterms:modified xsi:type="dcterms:W3CDTF">2015-11-06T21:58:00Z</dcterms:modified>
</cp:coreProperties>
</file>